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7651A1DD" w:rsidR="003A237A"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A54701">
        <w:rPr>
          <w:rFonts w:eastAsia="ＭＳ 明朝"/>
          <w:b/>
          <w:noProof/>
          <w:sz w:val="24"/>
          <w:lang w:eastAsia="ja-JP"/>
        </w:rPr>
        <w:t>9</w:t>
      </w:r>
      <w:r>
        <w:rPr>
          <w:b/>
          <w:i/>
          <w:noProof/>
          <w:sz w:val="28"/>
        </w:rPr>
        <w:tab/>
      </w:r>
      <w:fldSimple w:instr=" DOCPROPERTY  Tdoc#  \* MERGEFORMAT ">
        <w:r w:rsidR="00E13F3D" w:rsidRPr="00E13F3D">
          <w:rPr>
            <w:b/>
            <w:i/>
            <w:noProof/>
            <w:sz w:val="28"/>
          </w:rPr>
          <w:t>R5-2</w:t>
        </w:r>
      </w:fldSimple>
      <w:r w:rsidR="00AC7F12">
        <w:rPr>
          <w:b/>
          <w:i/>
          <w:noProof/>
          <w:sz w:val="28"/>
        </w:rPr>
        <w:t>3</w:t>
      </w:r>
      <w:r w:rsidR="009C6B8D">
        <w:rPr>
          <w:b/>
          <w:i/>
          <w:noProof/>
          <w:sz w:val="28"/>
        </w:rPr>
        <w:t>2456</w:t>
      </w:r>
    </w:p>
    <w:p w14:paraId="7CB45193" w14:textId="1BBD0421" w:rsidR="001E41F3" w:rsidRDefault="00A54701" w:rsidP="00A54701">
      <w:pPr>
        <w:pStyle w:val="CRCoverPage"/>
        <w:outlineLvl w:val="0"/>
        <w:rPr>
          <w:b/>
          <w:noProof/>
          <w:sz w:val="24"/>
        </w:rPr>
      </w:pPr>
      <w:r w:rsidRPr="00A54701">
        <w:rPr>
          <w:b/>
          <w:noProof/>
          <w:sz w:val="24"/>
        </w:rPr>
        <w:t>Incheon, South Korea</w:t>
      </w:r>
      <w:r>
        <w:rPr>
          <w:b/>
          <w:noProof/>
          <w:sz w:val="24"/>
        </w:rPr>
        <w:t xml:space="preserve">, </w:t>
      </w:r>
      <w:r w:rsidRPr="00A54701">
        <w:rPr>
          <w:b/>
          <w:noProof/>
          <w:sz w:val="24"/>
        </w:rPr>
        <w:t>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C6B8D"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B96667" w:rsidR="001E41F3" w:rsidRPr="009504D5" w:rsidRDefault="009C6B8D" w:rsidP="00547111">
            <w:pPr>
              <w:pStyle w:val="CRCoverPage"/>
              <w:spacing w:after="0"/>
              <w:rPr>
                <w:rFonts w:eastAsia="ＭＳ 明朝"/>
                <w:noProof/>
                <w:lang w:eastAsia="ja-JP"/>
              </w:rPr>
            </w:pPr>
            <w:r>
              <w:rPr>
                <w:rFonts w:eastAsia="ＭＳ 明朝"/>
                <w:noProof/>
                <w:lang w:eastAsia="ja-JP"/>
              </w:rPr>
              <w:t>3721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4A2315" w:rsidR="001E41F3" w:rsidRPr="00A54701" w:rsidRDefault="00A54701" w:rsidP="00E13F3D">
            <w:pPr>
              <w:pStyle w:val="CRCoverPage"/>
              <w:spacing w:after="0"/>
              <w:jc w:val="center"/>
              <w:rPr>
                <w:rFonts w:eastAsia="ＭＳ 明朝"/>
                <w:b/>
                <w:noProof/>
                <w:lang w:eastAsia="ja-JP"/>
              </w:rPr>
            </w:pPr>
            <w:r>
              <w:rPr>
                <w:rFonts w:eastAsia="ＭＳ 明朝" w:hint="eastAsia"/>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469FD6" w:rsidR="001E41F3" w:rsidRPr="00410371" w:rsidRDefault="009C6B8D">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A54701">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583C36" w:rsidR="001E41F3" w:rsidRDefault="009C6B8D">
            <w:pPr>
              <w:pStyle w:val="CRCoverPage"/>
              <w:spacing w:after="0"/>
              <w:ind w:left="100"/>
              <w:rPr>
                <w:noProof/>
              </w:rPr>
            </w:pPr>
            <w:r>
              <w:rPr>
                <w:noProof/>
              </w:rPr>
              <w:t>Correction</w:t>
            </w:r>
            <w:r w:rsidR="00A54701">
              <w:rPr>
                <w:noProof/>
              </w:rPr>
              <w:t xml:space="preserve"> of test procedure</w:t>
            </w:r>
            <w:r w:rsidR="008C089E">
              <w:rPr>
                <w:noProof/>
              </w:rPr>
              <w:t xml:space="preserve"> on </w:t>
            </w:r>
            <w:r w:rsidR="008C5D34">
              <w:rPr>
                <w:noProof/>
              </w:rPr>
              <w:t>TC 6</w:t>
            </w:r>
            <w:r w:rsidR="008C5D34" w:rsidRPr="00ED6219">
              <w:rPr>
                <w:noProof/>
              </w:rPr>
              <w:t>.3.</w:t>
            </w:r>
            <w:r w:rsidR="008C5D34">
              <w:rPr>
                <w:noProof/>
              </w:rPr>
              <w:t>2.</w:t>
            </w:r>
            <w:r w:rsidR="00D73531">
              <w:rPr>
                <w:noProof/>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8AE69" w:rsidR="001E41F3" w:rsidRDefault="009C6B8D">
            <w:pPr>
              <w:pStyle w:val="CRCoverPage"/>
              <w:spacing w:after="0"/>
              <w:ind w:left="100"/>
              <w:rPr>
                <w:noProof/>
              </w:rPr>
            </w:pPr>
            <w:fldSimple w:instr=" DOCPROPERTY  SourceIfWg  \* MERGEFORMAT ">
              <w:r w:rsidR="00795A9C">
                <w:t>NTT DOCOMO, INC</w:t>
              </w:r>
              <w:r w:rsidR="00E13F3D">
                <w:rPr>
                  <w:noProof/>
                </w:rPr>
                <w:t>.</w:t>
              </w:r>
            </w:fldSimple>
            <w:r w:rsidR="009504D5">
              <w:rPr>
                <w:noProof/>
              </w:rPr>
              <w:t xml:space="preserve">, </w:t>
            </w:r>
            <w:r w:rsidR="00670D69">
              <w:rPr>
                <w:noProof/>
              </w:rPr>
              <w:t xml:space="preserve">MCC </w:t>
            </w:r>
            <w:r w:rsidR="009504D5">
              <w:rPr>
                <w:noProof/>
              </w:rPr>
              <w:t>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09FE47" w:rsidR="001E41F3" w:rsidRDefault="00A54701">
            <w:pPr>
              <w:pStyle w:val="CRCoverPage"/>
              <w:spacing w:after="0"/>
              <w:ind w:left="100"/>
              <w:rPr>
                <w:noProof/>
              </w:rPr>
            </w:pPr>
            <w:r>
              <w:rPr>
                <w:lang w:eastAsia="ja-JP"/>
              </w:rPr>
              <w:t xml:space="preserve">TEI17_Test, </w:t>
            </w:r>
            <w:r w:rsidR="00795A9C" w:rsidRPr="00795A9C">
              <w:rPr>
                <w:noProof/>
              </w:rPr>
              <w:t>eCPSOR_CON-UEConTest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A24DCF" w:rsidR="001E41F3" w:rsidRDefault="009C6B8D">
            <w:pPr>
              <w:pStyle w:val="CRCoverPage"/>
              <w:spacing w:after="0"/>
              <w:ind w:left="100"/>
              <w:rPr>
                <w:noProof/>
              </w:rPr>
            </w:pPr>
            <w:fldSimple w:instr=" DOCPROPERTY  ResDate  \* MERGEFORMAT ">
              <w:r w:rsidR="00D24991">
                <w:rPr>
                  <w:noProof/>
                </w:rPr>
                <w:t>202</w:t>
              </w:r>
              <w:r w:rsidR="009504D5">
                <w:rPr>
                  <w:noProof/>
                </w:rPr>
                <w:t>3</w:t>
              </w:r>
              <w:r w:rsidR="00D24991">
                <w:rPr>
                  <w:noProof/>
                </w:rPr>
                <w:t>-</w:t>
              </w:r>
              <w:r w:rsidR="00A54701">
                <w:rPr>
                  <w:noProof/>
                </w:rPr>
                <w:t>4</w:t>
              </w:r>
              <w:r w:rsidR="00D24991">
                <w:rPr>
                  <w:noProof/>
                </w:rPr>
                <w:t>-</w:t>
              </w:r>
            </w:fldSimple>
            <w:r w:rsidR="00A54701">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C6B8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9C6B8D">
            <w:pPr>
              <w:pStyle w:val="CRCoverPage"/>
              <w:spacing w:after="0"/>
              <w:ind w:left="100"/>
              <w:rPr>
                <w:noProof/>
              </w:rPr>
            </w:pPr>
            <w:fldSimple w:instr=" DOCPROPERTY  Release  \* MERGEFORMAT ">
              <w:r w:rsidR="00D24991">
                <w:rPr>
                  <w:noProof/>
                </w:rPr>
                <w:t>Rel-1</w:t>
              </w:r>
            </w:fldSimple>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FA2D90" w14:textId="77777777" w:rsidR="009504D5" w:rsidRDefault="00FF256C" w:rsidP="009504D5">
            <w:pPr>
              <w:pStyle w:val="CRCoverPage"/>
              <w:spacing w:after="0"/>
              <w:ind w:left="100"/>
              <w:rPr>
                <w:noProof/>
                <w:lang w:eastAsia="ja-JP"/>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w:t>
            </w:r>
            <w:r w:rsidR="009504D5">
              <w:rPr>
                <w:noProof/>
                <w:lang w:eastAsia="ja-JP"/>
              </w:rPr>
              <w:t xml:space="preserve">. </w:t>
            </w:r>
          </w:p>
          <w:p w14:paraId="14702FD1" w14:textId="0297E994" w:rsidR="009504D5" w:rsidRDefault="009504D5" w:rsidP="009504D5">
            <w:pPr>
              <w:pStyle w:val="CRCoverPage"/>
              <w:spacing w:after="0"/>
              <w:ind w:left="100"/>
              <w:rPr>
                <w:rFonts w:eastAsia="ＭＳ 明朝"/>
                <w:noProof/>
                <w:lang w:eastAsia="ja-JP"/>
              </w:rPr>
            </w:pPr>
          </w:p>
          <w:p w14:paraId="7AD98E76" w14:textId="77777777" w:rsidR="006E688B" w:rsidRPr="006E688B" w:rsidRDefault="006E688B" w:rsidP="006E688B">
            <w:pPr>
              <w:pStyle w:val="CRCoverPage"/>
              <w:spacing w:after="0"/>
              <w:ind w:left="100"/>
              <w:rPr>
                <w:rFonts w:eastAsia="ＭＳ 明朝"/>
                <w:noProof/>
                <w:lang w:eastAsia="ja-JP"/>
              </w:rPr>
            </w:pPr>
            <w:r w:rsidRPr="006E688B">
              <w:rPr>
                <w:rFonts w:eastAsia="ＭＳ 明朝"/>
                <w:noProof/>
                <w:lang w:eastAsia="ja-JP"/>
              </w:rPr>
              <w:t>There were some corrections to avoid misunderstanding and clarify the UE or SS behavior</w:t>
            </w:r>
          </w:p>
          <w:p w14:paraId="073B4CCA" w14:textId="77777777" w:rsidR="006E688B" w:rsidRPr="006E688B" w:rsidRDefault="006E688B" w:rsidP="006E688B">
            <w:pPr>
              <w:pStyle w:val="CRCoverPage"/>
              <w:spacing w:after="0"/>
              <w:ind w:left="100"/>
              <w:rPr>
                <w:rFonts w:eastAsia="ＭＳ 明朝"/>
                <w:noProof/>
                <w:lang w:eastAsia="ja-JP"/>
              </w:rPr>
            </w:pPr>
          </w:p>
          <w:p w14:paraId="08FDA80B" w14:textId="77777777" w:rsidR="006E688B" w:rsidRPr="006E688B" w:rsidRDefault="006E688B" w:rsidP="006E688B">
            <w:pPr>
              <w:pStyle w:val="CRCoverPage"/>
              <w:spacing w:after="0"/>
              <w:ind w:left="100"/>
              <w:rPr>
                <w:rFonts w:eastAsia="ＭＳ 明朝"/>
                <w:noProof/>
                <w:lang w:eastAsia="ja-JP"/>
              </w:rPr>
            </w:pPr>
            <w:r w:rsidRPr="006E688B">
              <w:rPr>
                <w:rFonts w:eastAsia="ＭＳ 明朝"/>
                <w:noProof/>
                <w:lang w:eastAsia="ja-JP"/>
              </w:rPr>
              <w:t>#1</w:t>
            </w:r>
          </w:p>
          <w:p w14:paraId="06246C7D" w14:textId="77777777" w:rsidR="006E688B" w:rsidRPr="006E688B" w:rsidRDefault="006E688B" w:rsidP="006E688B">
            <w:pPr>
              <w:pStyle w:val="CRCoverPage"/>
              <w:spacing w:after="0"/>
              <w:ind w:left="100"/>
              <w:rPr>
                <w:rFonts w:eastAsia="ＭＳ 明朝"/>
                <w:noProof/>
                <w:lang w:eastAsia="ja-JP"/>
              </w:rPr>
            </w:pPr>
            <w:r w:rsidRPr="006E688B">
              <w:rPr>
                <w:rFonts w:eastAsia="ＭＳ 明朝"/>
                <w:noProof/>
                <w:lang w:eastAsia="ja-JP"/>
              </w:rPr>
              <w:t>The aditional description was added on test procedure</w:t>
            </w:r>
          </w:p>
          <w:p w14:paraId="3E62BD9E" w14:textId="77777777" w:rsidR="006E688B" w:rsidRPr="006E688B" w:rsidRDefault="006E688B" w:rsidP="006E688B">
            <w:pPr>
              <w:pStyle w:val="CRCoverPage"/>
              <w:spacing w:after="0"/>
              <w:ind w:left="100"/>
              <w:rPr>
                <w:rFonts w:eastAsia="ＭＳ 明朝"/>
                <w:noProof/>
                <w:lang w:eastAsia="ja-JP"/>
              </w:rPr>
            </w:pPr>
          </w:p>
          <w:p w14:paraId="6D1137CE" w14:textId="77777777" w:rsidR="006E688B" w:rsidRPr="006E688B" w:rsidRDefault="006E688B" w:rsidP="006E688B">
            <w:pPr>
              <w:pStyle w:val="CRCoverPage"/>
              <w:spacing w:after="0"/>
              <w:ind w:left="100"/>
              <w:rPr>
                <w:rFonts w:eastAsia="ＭＳ 明朝"/>
                <w:noProof/>
                <w:lang w:eastAsia="ja-JP"/>
              </w:rPr>
            </w:pPr>
            <w:r w:rsidRPr="006E688B">
              <w:rPr>
                <w:rFonts w:eastAsia="ＭＳ 明朝"/>
                <w:noProof/>
                <w:lang w:eastAsia="ja-JP"/>
              </w:rPr>
              <w:t>#2</w:t>
            </w:r>
          </w:p>
          <w:p w14:paraId="4896B8C5" w14:textId="77777777" w:rsidR="006E688B" w:rsidRPr="006E688B" w:rsidRDefault="006E688B" w:rsidP="006E688B">
            <w:pPr>
              <w:pStyle w:val="CRCoverPage"/>
              <w:spacing w:after="0"/>
              <w:ind w:left="100"/>
              <w:rPr>
                <w:rFonts w:eastAsia="ＭＳ 明朝"/>
                <w:noProof/>
                <w:lang w:eastAsia="ja-JP"/>
              </w:rPr>
            </w:pPr>
            <w:r w:rsidRPr="006E688B">
              <w:rPr>
                <w:rFonts w:eastAsia="ＭＳ 明朝"/>
                <w:noProof/>
                <w:lang w:eastAsia="ja-JP"/>
              </w:rPr>
              <w:t>Pre-test condition is modified</w:t>
            </w:r>
          </w:p>
          <w:p w14:paraId="593B3CCD" w14:textId="77777777" w:rsidR="006E688B" w:rsidRPr="006E688B" w:rsidRDefault="006E688B" w:rsidP="006E688B">
            <w:pPr>
              <w:pStyle w:val="CRCoverPage"/>
              <w:spacing w:after="0"/>
              <w:ind w:left="100"/>
              <w:rPr>
                <w:rFonts w:eastAsia="ＭＳ 明朝"/>
                <w:noProof/>
                <w:lang w:eastAsia="ja-JP"/>
              </w:rPr>
            </w:pPr>
          </w:p>
          <w:p w14:paraId="50985924" w14:textId="77777777" w:rsidR="006E688B" w:rsidRPr="006E688B" w:rsidRDefault="006E688B" w:rsidP="006E688B">
            <w:pPr>
              <w:pStyle w:val="CRCoverPage"/>
              <w:spacing w:after="0"/>
              <w:ind w:left="100"/>
              <w:rPr>
                <w:rFonts w:eastAsia="ＭＳ 明朝"/>
                <w:noProof/>
                <w:lang w:eastAsia="ja-JP"/>
              </w:rPr>
            </w:pPr>
            <w:r w:rsidRPr="006E688B">
              <w:rPr>
                <w:rFonts w:eastAsia="ＭＳ 明朝"/>
                <w:noProof/>
                <w:lang w:eastAsia="ja-JP"/>
              </w:rPr>
              <w:t>#3</w:t>
            </w:r>
          </w:p>
          <w:p w14:paraId="7FA09DA7" w14:textId="77777777" w:rsidR="006E688B" w:rsidRPr="006E688B" w:rsidRDefault="006E688B" w:rsidP="006E688B">
            <w:pPr>
              <w:pStyle w:val="CRCoverPage"/>
              <w:spacing w:after="0"/>
              <w:ind w:left="100"/>
              <w:rPr>
                <w:rFonts w:eastAsia="ＭＳ 明朝"/>
                <w:noProof/>
                <w:lang w:eastAsia="ja-JP"/>
              </w:rPr>
            </w:pPr>
            <w:r w:rsidRPr="006E688B">
              <w:rPr>
                <w:rFonts w:eastAsia="ＭＳ 明朝"/>
                <w:noProof/>
                <w:lang w:eastAsia="ja-JP"/>
              </w:rPr>
              <w:t xml:space="preserve">Additonal parameter is modified in DL NAS transport </w:t>
            </w:r>
          </w:p>
          <w:p w14:paraId="4FCD1F3B" w14:textId="77777777" w:rsidR="006E688B" w:rsidRPr="006E688B" w:rsidRDefault="006E688B" w:rsidP="006E688B">
            <w:pPr>
              <w:pStyle w:val="CRCoverPage"/>
              <w:spacing w:after="0"/>
              <w:ind w:left="100"/>
              <w:rPr>
                <w:rFonts w:eastAsia="ＭＳ 明朝"/>
                <w:noProof/>
                <w:lang w:eastAsia="ja-JP"/>
              </w:rPr>
            </w:pPr>
          </w:p>
          <w:p w14:paraId="0B33F52D" w14:textId="77777777" w:rsidR="006E688B" w:rsidRPr="006E688B" w:rsidRDefault="006E688B" w:rsidP="006E688B">
            <w:pPr>
              <w:pStyle w:val="CRCoverPage"/>
              <w:spacing w:after="0"/>
              <w:ind w:left="100"/>
              <w:rPr>
                <w:rFonts w:eastAsia="ＭＳ 明朝"/>
                <w:noProof/>
                <w:lang w:eastAsia="ja-JP"/>
              </w:rPr>
            </w:pPr>
            <w:r w:rsidRPr="006E688B">
              <w:rPr>
                <w:rFonts w:eastAsia="ＭＳ 明朝"/>
                <w:noProof/>
                <w:lang w:eastAsia="ja-JP"/>
              </w:rPr>
              <w:t>#4</w:t>
            </w:r>
          </w:p>
          <w:p w14:paraId="6351718C" w14:textId="77777777" w:rsidR="006E688B" w:rsidRPr="006E688B" w:rsidRDefault="006E688B" w:rsidP="006E688B">
            <w:pPr>
              <w:pStyle w:val="CRCoverPage"/>
              <w:spacing w:after="0"/>
              <w:ind w:left="100"/>
              <w:rPr>
                <w:rFonts w:eastAsia="ＭＳ 明朝"/>
                <w:noProof/>
                <w:lang w:eastAsia="ja-JP"/>
              </w:rPr>
            </w:pPr>
            <w:r w:rsidRPr="006E688B">
              <w:rPr>
                <w:rFonts w:eastAsia="ＭＳ 明朝"/>
                <w:noProof/>
                <w:lang w:eastAsia="ja-JP"/>
              </w:rPr>
              <w:t>Registration procedure is modified to make the UE begin from initial registration after sending deregistration request.</w:t>
            </w:r>
          </w:p>
          <w:p w14:paraId="467DFC86" w14:textId="77777777" w:rsidR="006E688B" w:rsidRPr="006E688B" w:rsidRDefault="006E688B" w:rsidP="006E688B">
            <w:pPr>
              <w:pStyle w:val="CRCoverPage"/>
              <w:spacing w:after="0"/>
              <w:ind w:left="100"/>
              <w:rPr>
                <w:rFonts w:eastAsia="ＭＳ 明朝"/>
                <w:noProof/>
                <w:lang w:eastAsia="ja-JP"/>
              </w:rPr>
            </w:pPr>
          </w:p>
          <w:p w14:paraId="6A4D7366" w14:textId="77777777" w:rsidR="006E688B" w:rsidRPr="006E688B" w:rsidRDefault="006E688B" w:rsidP="006E688B">
            <w:pPr>
              <w:pStyle w:val="CRCoverPage"/>
              <w:spacing w:after="0"/>
              <w:ind w:left="100"/>
              <w:rPr>
                <w:rFonts w:eastAsia="ＭＳ 明朝"/>
                <w:noProof/>
                <w:lang w:eastAsia="ja-JP"/>
              </w:rPr>
            </w:pPr>
            <w:r w:rsidRPr="006E688B">
              <w:rPr>
                <w:rFonts w:eastAsia="ＭＳ 明朝"/>
                <w:noProof/>
                <w:lang w:eastAsia="ja-JP"/>
              </w:rPr>
              <w:t>#5</w:t>
            </w:r>
          </w:p>
          <w:p w14:paraId="3850FE46" w14:textId="4E6AF37B" w:rsidR="006E688B" w:rsidRPr="006E688B" w:rsidRDefault="006E688B" w:rsidP="006E688B">
            <w:pPr>
              <w:pStyle w:val="CRCoverPage"/>
              <w:spacing w:after="0"/>
              <w:ind w:left="100"/>
              <w:rPr>
                <w:rFonts w:eastAsia="ＭＳ 明朝"/>
                <w:noProof/>
                <w:lang w:eastAsia="ja-JP"/>
              </w:rPr>
            </w:pPr>
            <w:r w:rsidRPr="006E688B">
              <w:rPr>
                <w:rFonts w:eastAsia="ＭＳ 明朝"/>
                <w:noProof/>
                <w:lang w:eastAsia="ja-JP"/>
              </w:rPr>
              <w:t>Note are modified related to registration and Tolerance time to find proper PLMN</w:t>
            </w:r>
          </w:p>
          <w:p w14:paraId="1637A4B1" w14:textId="77777777" w:rsidR="006E688B" w:rsidRPr="006E688B" w:rsidRDefault="006E688B" w:rsidP="006E688B">
            <w:pPr>
              <w:pStyle w:val="CRCoverPage"/>
              <w:spacing w:after="0"/>
              <w:ind w:left="100"/>
              <w:rPr>
                <w:rFonts w:eastAsia="ＭＳ 明朝"/>
                <w:noProof/>
                <w:lang w:eastAsia="ja-JP"/>
              </w:rPr>
            </w:pPr>
          </w:p>
          <w:p w14:paraId="6FB5C4EF" w14:textId="77777777" w:rsidR="006E688B" w:rsidRPr="006E688B" w:rsidRDefault="006E688B" w:rsidP="006E688B">
            <w:pPr>
              <w:pStyle w:val="CRCoverPage"/>
              <w:spacing w:after="0"/>
              <w:ind w:left="100"/>
              <w:rPr>
                <w:rFonts w:eastAsia="ＭＳ 明朝"/>
                <w:noProof/>
                <w:lang w:eastAsia="ja-JP"/>
              </w:rPr>
            </w:pPr>
            <w:r w:rsidRPr="006E688B">
              <w:rPr>
                <w:rFonts w:eastAsia="ＭＳ 明朝"/>
                <w:noProof/>
                <w:lang w:eastAsia="ja-JP"/>
              </w:rPr>
              <w:t>#6</w:t>
            </w:r>
          </w:p>
          <w:p w14:paraId="708AA7DE" w14:textId="50966172" w:rsidR="00DD5046" w:rsidRPr="008C5D34" w:rsidRDefault="006E688B" w:rsidP="006E688B">
            <w:pPr>
              <w:pStyle w:val="CRCoverPage"/>
              <w:spacing w:after="0"/>
              <w:rPr>
                <w:rFonts w:eastAsia="ＭＳ 明朝"/>
                <w:noProof/>
                <w:lang w:eastAsia="ja-JP"/>
              </w:rPr>
            </w:pPr>
            <w:r>
              <w:rPr>
                <w:rFonts w:eastAsia="ＭＳ 明朝"/>
                <w:noProof/>
                <w:lang w:eastAsia="ja-JP"/>
              </w:rPr>
              <w:t xml:space="preserve">  </w:t>
            </w:r>
            <w:r w:rsidRPr="006E688B">
              <w:rPr>
                <w:rFonts w:eastAsia="ＭＳ 明朝"/>
                <w:noProof/>
                <w:lang w:eastAsia="ja-JP"/>
              </w:rPr>
              <w:t>Step number is modified depending on avobe correction.</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F65BA4" w:rsidR="008C5D34" w:rsidRDefault="008C5D34" w:rsidP="008C5D34">
            <w:pPr>
              <w:pStyle w:val="CRCoverPage"/>
              <w:spacing w:after="0"/>
              <w:ind w:leftChars="50" w:left="100"/>
            </w:pPr>
            <w:r>
              <w:rPr>
                <w:noProof/>
              </w:rPr>
              <w:t>T</w:t>
            </w:r>
            <w:r w:rsidR="00A62A6B">
              <w:rPr>
                <w:noProof/>
              </w:rPr>
              <w:t xml:space="preserve">his test case should be </w:t>
            </w:r>
            <w:r>
              <w:rPr>
                <w:noProof/>
              </w:rPr>
              <w:t>need</w:t>
            </w:r>
            <w:r w:rsidR="00A62A6B">
              <w:rPr>
                <w:noProof/>
              </w:rPr>
              <w:t>ed</w:t>
            </w:r>
            <w:r>
              <w:rPr>
                <w:noProof/>
              </w:rPr>
              <w:t xml:space="preserve"> to modifi</w:t>
            </w:r>
            <w:r w:rsidR="00A62A6B">
              <w:rPr>
                <w:noProof/>
              </w:rPr>
              <w:t>y</w:t>
            </w:r>
            <w:r>
              <w:rPr>
                <w:noProof/>
              </w:rPr>
              <w:t xml:space="preserve"> </w:t>
            </w:r>
            <w:r w:rsidR="00B92B88">
              <w:rPr>
                <w:noProof/>
              </w:rPr>
              <w:t>in terms of</w:t>
            </w:r>
            <w:r>
              <w:rPr>
                <w:noProof/>
              </w:rPr>
              <w:t xml:space="preserve"> </w:t>
            </w:r>
            <w:r w:rsidR="00B92B88">
              <w:rPr>
                <w:noProof/>
              </w:rPr>
              <w:t xml:space="preserve">editorial mistakes and </w:t>
            </w:r>
            <w:r>
              <w:rPr>
                <w:noProof/>
              </w:rPr>
              <w:t>optimiz</w:t>
            </w:r>
            <w:r w:rsidR="00B92B88">
              <w:rPr>
                <w:noProof/>
              </w:rPr>
              <w:t>ing</w:t>
            </w:r>
            <w:r>
              <w:rPr>
                <w:noProof/>
              </w:rPr>
              <w:t xml:space="preserve"> </w:t>
            </w:r>
            <w:r w:rsidR="00D5679F">
              <w:t>procedure</w:t>
            </w:r>
            <w:r w:rsidRPr="008C5D34">
              <w:t xml:space="preserve"> to run the test case</w:t>
            </w:r>
            <w:r>
              <w:t>.</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9A13953" w:rsidR="00ED6219" w:rsidRDefault="00A62A6B" w:rsidP="00ED6219">
            <w:pPr>
              <w:pStyle w:val="CRCoverPage"/>
              <w:spacing w:after="0"/>
              <w:ind w:left="100"/>
              <w:rPr>
                <w:noProof/>
              </w:rPr>
            </w:pPr>
            <w:r>
              <w:rPr>
                <w:lang w:eastAsia="zh-CN"/>
              </w:rPr>
              <w:t>This</w:t>
            </w:r>
            <w:r w:rsidR="00FF256C">
              <w:t xml:space="preserve"> </w:t>
            </w:r>
            <w:r w:rsidR="00FF256C">
              <w:rPr>
                <w:rFonts w:hint="eastAsia"/>
                <w:lang w:eastAsia="zh-CN"/>
              </w:rPr>
              <w:t xml:space="preserve">test case </w:t>
            </w:r>
            <w:r w:rsidR="00B5073E">
              <w:t>will be</w:t>
            </w:r>
            <w:r w:rsidR="00B5073E">
              <w:rPr>
                <w:rFonts w:hint="eastAsia"/>
                <w:lang w:eastAsia="zh-CN"/>
              </w:rPr>
              <w:t xml:space="preserve"> </w:t>
            </w:r>
            <w:r w:rsidR="00D5679F">
              <w:rPr>
                <w:lang w:eastAsia="zh-CN"/>
              </w:rPr>
              <w:t>led</w:t>
            </w:r>
            <w:r w:rsidR="00B92B88">
              <w:rPr>
                <w:lang w:eastAsia="zh-CN"/>
              </w:rPr>
              <w:t xml:space="preserve"> to misreading</w:t>
            </w:r>
            <w:r w:rsidR="00D5679F">
              <w:rPr>
                <w:lang w:eastAsia="zh-CN"/>
              </w:rPr>
              <w:t xml:space="preserve"> and run unnecessary test procedure</w:t>
            </w:r>
            <w:r w:rsidR="00A54701">
              <w:rPr>
                <w:lang w:eastAsia="zh-CN"/>
              </w:rPr>
              <w:t>.</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F5060" w:rsidR="00ED6219" w:rsidRDefault="00ED6219" w:rsidP="00ED6219">
            <w:pPr>
              <w:pStyle w:val="CRCoverPage"/>
              <w:spacing w:after="0"/>
              <w:ind w:left="100"/>
              <w:rPr>
                <w:noProof/>
              </w:rPr>
            </w:pPr>
            <w:r>
              <w:rPr>
                <w:noProof/>
                <w:lang w:eastAsia="zh-CN"/>
              </w:rPr>
              <w:t>6.3.2</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84BAB4"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FB79AF" w:rsidR="00ED6219" w:rsidRDefault="00AE2007"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F2216E" w:rsidR="00ED6219" w:rsidRDefault="00AE2007" w:rsidP="00ED6219">
            <w:pPr>
              <w:pStyle w:val="CRCoverPage"/>
              <w:spacing w:after="0"/>
              <w:ind w:left="99"/>
              <w:rPr>
                <w:noProof/>
              </w:rPr>
            </w:pPr>
            <w:r>
              <w:rPr>
                <w:noProof/>
              </w:rPr>
              <w:t>TS/TR ... CR ...</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6C5663" w:rsidR="00C43BEE" w:rsidRPr="00781403" w:rsidRDefault="00C43BEE" w:rsidP="00514752">
            <w:pPr>
              <w:pStyle w:val="CRCoverPage"/>
              <w:spacing w:after="0"/>
              <w:rPr>
                <w:rFonts w:eastAsia="ＭＳ 明朝"/>
                <w:noProof/>
                <w:highlight w:val="cyan"/>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10D112D8" w14:textId="77777777" w:rsidR="00D73531" w:rsidRPr="00D73531" w:rsidRDefault="00D73531" w:rsidP="00D73531">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en-GB"/>
        </w:rPr>
      </w:pPr>
      <w:r w:rsidRPr="00D73531">
        <w:rPr>
          <w:rFonts w:ascii="Arial" w:eastAsia="游明朝" w:hAnsi="Arial"/>
          <w:sz w:val="24"/>
          <w:lang w:eastAsia="en-GB"/>
        </w:rPr>
        <w:t>6.</w:t>
      </w:r>
      <w:r w:rsidRPr="00D73531">
        <w:rPr>
          <w:rFonts w:ascii="Arial" w:eastAsia="ＭＳ 明朝" w:hAnsi="Arial"/>
          <w:sz w:val="24"/>
          <w:lang w:eastAsia="ja-JP"/>
        </w:rPr>
        <w:t>3</w:t>
      </w:r>
      <w:r w:rsidRPr="00D73531">
        <w:rPr>
          <w:rFonts w:ascii="Arial" w:eastAsia="游明朝" w:hAnsi="Arial"/>
          <w:sz w:val="24"/>
          <w:lang w:eastAsia="en-GB"/>
        </w:rPr>
        <w:t>.2.6</w:t>
      </w:r>
      <w:r w:rsidRPr="00D73531">
        <w:rPr>
          <w:rFonts w:ascii="Arial" w:eastAsia="游明朝" w:hAnsi="Arial"/>
          <w:sz w:val="24"/>
          <w:lang w:eastAsia="en-GB"/>
        </w:rPr>
        <w:tab/>
        <w:t>Steering of UE in roaming after registration / SOR-CMCI rule / match all / Emergency call / DL NAS transport</w:t>
      </w:r>
    </w:p>
    <w:p w14:paraId="3FCCAF47" w14:textId="77777777" w:rsidR="00D73531" w:rsidRPr="00D73531" w:rsidRDefault="00D73531" w:rsidP="00D73531">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D73531">
        <w:rPr>
          <w:rFonts w:ascii="Arial" w:eastAsia="游明朝" w:hAnsi="Arial"/>
          <w:lang w:eastAsia="en-GB"/>
        </w:rPr>
        <w:t>6.3.2.6.1</w:t>
      </w:r>
      <w:r w:rsidRPr="00D73531">
        <w:rPr>
          <w:rFonts w:ascii="Arial" w:eastAsia="游明朝" w:hAnsi="Arial"/>
          <w:lang w:eastAsia="en-GB"/>
        </w:rPr>
        <w:tab/>
        <w:t>Test Purpose (TP)</w:t>
      </w:r>
    </w:p>
    <w:p w14:paraId="2A6D0339" w14:textId="77777777" w:rsidR="00D73531" w:rsidRPr="00D73531" w:rsidRDefault="00D73531" w:rsidP="00D73531">
      <w:pPr>
        <w:keepNext/>
        <w:keepLines/>
        <w:overflowPunct w:val="0"/>
        <w:autoSpaceDE w:val="0"/>
        <w:autoSpaceDN w:val="0"/>
        <w:adjustRightInd w:val="0"/>
        <w:spacing w:before="120"/>
        <w:ind w:left="1985" w:hanging="1985"/>
        <w:textAlignment w:val="baseline"/>
        <w:rPr>
          <w:rFonts w:ascii="Arial" w:eastAsia="游明朝" w:hAnsi="Arial"/>
          <w:lang w:eastAsia="zh-CN"/>
        </w:rPr>
      </w:pPr>
      <w:r w:rsidRPr="00D73531">
        <w:rPr>
          <w:rFonts w:ascii="Arial" w:eastAsia="游明朝" w:hAnsi="Arial"/>
          <w:lang w:eastAsia="zh-CN"/>
        </w:rPr>
        <w:t>(1)</w:t>
      </w:r>
    </w:p>
    <w:p w14:paraId="33215FAD" w14:textId="77777777" w:rsidR="00D73531" w:rsidRPr="00D73531" w:rsidRDefault="00D73531" w:rsidP="00D73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zh-CN"/>
        </w:rPr>
      </w:pPr>
      <w:r w:rsidRPr="00D73531">
        <w:rPr>
          <w:rFonts w:ascii="Courier New" w:eastAsia="游明朝" w:hAnsi="Courier New"/>
          <w:noProof/>
          <w:sz w:val="16"/>
          <w:lang w:eastAsia="zh-CN"/>
        </w:rPr>
        <w:t>with { UE being in automatic PLMN selection mode and UE has registered onto a VPLMN</w:t>
      </w:r>
      <w:r w:rsidRPr="00D73531">
        <w:rPr>
          <w:rFonts w:ascii="Courier New" w:eastAsia="游明朝" w:hAnsi="Courier New"/>
          <w:noProof/>
          <w:sz w:val="16"/>
          <w:lang w:eastAsia="en-GB"/>
        </w:rPr>
        <w:t xml:space="preserve"> with an established IMS PDU session</w:t>
      </w:r>
      <w:r w:rsidRPr="00D73531">
        <w:rPr>
          <w:rFonts w:ascii="Courier New" w:eastAsia="游明朝" w:hAnsi="Courier New"/>
          <w:noProof/>
          <w:sz w:val="16"/>
          <w:lang w:eastAsia="zh-CN"/>
        </w:rPr>
        <w:t xml:space="preserve"> }</w:t>
      </w:r>
    </w:p>
    <w:p w14:paraId="22602BA4" w14:textId="77777777" w:rsidR="00D73531" w:rsidRPr="00D73531" w:rsidRDefault="00D73531" w:rsidP="00D73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zh-CN"/>
        </w:rPr>
      </w:pPr>
      <w:r w:rsidRPr="00D73531">
        <w:rPr>
          <w:rFonts w:ascii="Courier New" w:eastAsia="游明朝" w:hAnsi="Courier New"/>
          <w:noProof/>
          <w:sz w:val="16"/>
          <w:lang w:eastAsia="zh-CN"/>
        </w:rPr>
        <w:t>ensure that {</w:t>
      </w:r>
    </w:p>
    <w:p w14:paraId="5E770A78" w14:textId="77777777" w:rsidR="00D73531" w:rsidRPr="00D73531" w:rsidRDefault="00D73531" w:rsidP="00D73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zh-CN"/>
        </w:rPr>
      </w:pPr>
      <w:r w:rsidRPr="00D73531">
        <w:rPr>
          <w:rFonts w:ascii="Courier New" w:eastAsia="游明朝" w:hAnsi="Courier New"/>
          <w:noProof/>
          <w:sz w:val="16"/>
          <w:lang w:eastAsia="zh-CN"/>
        </w:rPr>
        <w:t xml:space="preserve">  when { UE receives SOR Transparent container included in DL NAS TRANSPORT message contains steering of roaming information with the SOR-CMCI field which includes Tsor-cm timer and Criterion type with setting as match all, and, </w:t>
      </w:r>
      <w:r w:rsidRPr="00D73531">
        <w:rPr>
          <w:rFonts w:ascii="Courier New" w:eastAsia="游明朝" w:hAnsi="Courier New"/>
          <w:noProof/>
          <w:sz w:val="16"/>
          <w:lang w:eastAsia="en-GB"/>
        </w:rPr>
        <w:t>UE sends an SOR transparent container with ACK in UL NAS TRANSPORT message</w:t>
      </w:r>
      <w:r w:rsidRPr="00D73531">
        <w:rPr>
          <w:rFonts w:ascii="Courier New" w:eastAsia="游明朝" w:hAnsi="Courier New"/>
          <w:noProof/>
          <w:sz w:val="16"/>
          <w:lang w:eastAsia="zh-CN"/>
        </w:rPr>
        <w:t>, and, UE initiates Emergency call in 5GS and completes it successfully }</w:t>
      </w:r>
    </w:p>
    <w:p w14:paraId="17D979E8" w14:textId="77777777" w:rsidR="00D73531" w:rsidRPr="00D73531" w:rsidRDefault="00D73531" w:rsidP="00D73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zh-CN"/>
        </w:rPr>
      </w:pPr>
      <w:r w:rsidRPr="00D73531">
        <w:rPr>
          <w:rFonts w:ascii="Courier New" w:eastAsia="游明朝" w:hAnsi="Courier New"/>
          <w:noProof/>
          <w:sz w:val="16"/>
          <w:lang w:eastAsia="zh-CN"/>
        </w:rPr>
        <w:t xml:space="preserve">    then { </w:t>
      </w:r>
      <w:r w:rsidRPr="00D73531">
        <w:rPr>
          <w:rFonts w:ascii="Courier New" w:eastAsia="游明朝" w:hAnsi="Courier New"/>
          <w:noProof/>
          <w:sz w:val="16"/>
          <w:lang w:eastAsia="en-GB"/>
        </w:rPr>
        <w:t>U</w:t>
      </w:r>
      <w:r w:rsidRPr="00D73531">
        <w:rPr>
          <w:rFonts w:ascii="Courier New" w:eastAsia="游明朝" w:hAnsi="Courier New"/>
          <w:noProof/>
          <w:sz w:val="16"/>
          <w:lang w:eastAsia="zh-CN"/>
        </w:rPr>
        <w:t xml:space="preserve">E sends </w:t>
      </w:r>
      <w:r w:rsidRPr="00D73531">
        <w:rPr>
          <w:rFonts w:ascii="Courier New" w:eastAsia="游明朝" w:hAnsi="Courier New"/>
          <w:noProof/>
          <w:sz w:val="16"/>
          <w:lang w:eastAsia="en-GB"/>
        </w:rPr>
        <w:t>RRCSetupRequest message</w:t>
      </w:r>
      <w:r w:rsidRPr="00D73531">
        <w:rPr>
          <w:rFonts w:ascii="Courier New" w:eastAsia="游明朝" w:hAnsi="Courier New"/>
          <w:noProof/>
          <w:sz w:val="16"/>
          <w:lang w:eastAsia="zh-CN"/>
        </w:rPr>
        <w:t xml:space="preserve"> after releasing Emergency call with expiring Tsor-cm timer</w:t>
      </w:r>
      <w:r w:rsidRPr="00D73531">
        <w:rPr>
          <w:rFonts w:ascii="Courier New" w:eastAsia="游明朝" w:hAnsi="Courier New"/>
          <w:b/>
          <w:bCs/>
          <w:noProof/>
          <w:sz w:val="16"/>
          <w:lang w:eastAsia="zh-CN"/>
        </w:rPr>
        <w:t xml:space="preserve"> and</w:t>
      </w:r>
      <w:r w:rsidRPr="00D73531">
        <w:rPr>
          <w:rFonts w:ascii="Courier New" w:eastAsia="游明朝" w:hAnsi="Courier New"/>
          <w:noProof/>
          <w:sz w:val="16"/>
          <w:lang w:eastAsia="zh-CN"/>
        </w:rPr>
        <w:t xml:space="preserve"> selects higher priority PLMN }</w:t>
      </w:r>
    </w:p>
    <w:p w14:paraId="0D268ABB" w14:textId="77777777" w:rsidR="00D73531" w:rsidRPr="00D73531" w:rsidRDefault="00D73531" w:rsidP="00D73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zh-CN"/>
        </w:rPr>
      </w:pPr>
      <w:r w:rsidRPr="00D73531">
        <w:rPr>
          <w:rFonts w:ascii="Courier New" w:eastAsia="游明朝" w:hAnsi="Courier New"/>
          <w:noProof/>
          <w:sz w:val="16"/>
          <w:lang w:eastAsia="zh-CN"/>
        </w:rPr>
        <w:t xml:space="preserve">            }</w:t>
      </w:r>
    </w:p>
    <w:p w14:paraId="1AA4EC6C" w14:textId="77777777" w:rsidR="00D73531" w:rsidRPr="00D73531" w:rsidRDefault="00D73531" w:rsidP="00D73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zh-CN"/>
        </w:rPr>
      </w:pPr>
    </w:p>
    <w:p w14:paraId="440E9F76" w14:textId="77777777" w:rsidR="00D73531" w:rsidRPr="00D73531" w:rsidRDefault="00D73531" w:rsidP="00D73531">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D73531">
        <w:rPr>
          <w:rFonts w:ascii="Arial" w:eastAsia="游明朝" w:hAnsi="Arial"/>
          <w:lang w:eastAsia="ja-JP"/>
        </w:rPr>
        <w:t>6.3.2.6.2</w:t>
      </w:r>
      <w:r w:rsidRPr="00D73531">
        <w:rPr>
          <w:rFonts w:ascii="Arial" w:eastAsia="游明朝" w:hAnsi="Arial"/>
          <w:lang w:eastAsia="ja-JP"/>
        </w:rPr>
        <w:tab/>
        <w:t>Conformance requirements</w:t>
      </w:r>
    </w:p>
    <w:p w14:paraId="00083C80"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References: The conformance requirements covered in the present TC are specified in: TS 23.122, clause C.2, C.4.1, C.4.2, and C.4.3. Unless otherwise stated these are Rel-17 requirements.</w:t>
      </w:r>
    </w:p>
    <w:p w14:paraId="5705AAAE"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[TS 23.122, clause C.2]</w:t>
      </w:r>
    </w:p>
    <w:p w14:paraId="0F71A730"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The stage-2 flow for the case when the UE registers with VPLMN AMF is described below in figure</w:t>
      </w:r>
      <w:r w:rsidRPr="00D73531">
        <w:rPr>
          <w:rFonts w:eastAsia="游明朝"/>
          <w:noProof/>
          <w:lang w:eastAsia="en-GB"/>
        </w:rPr>
        <w:t> </w:t>
      </w:r>
      <w:r w:rsidRPr="00D73531">
        <w:rPr>
          <w:rFonts w:eastAsia="游明朝"/>
          <w:lang w:eastAsia="en-GB"/>
        </w:rPr>
        <w:t xml:space="preserve">C.2.1. The selected </w:t>
      </w:r>
      <w:r w:rsidRPr="00D73531">
        <w:rPr>
          <w:rFonts w:eastAsia="游明朝"/>
          <w:noProof/>
          <w:lang w:eastAsia="en-GB"/>
        </w:rPr>
        <w:t>PLMN</w:t>
      </w:r>
      <w:r w:rsidRPr="00D73531">
        <w:rPr>
          <w:rFonts w:eastAsia="游明朝"/>
          <w:lang w:eastAsia="en-GB"/>
        </w:rPr>
        <w:t xml:space="preserve"> is the VPLMN. The AMF is located in the selected</w:t>
      </w:r>
      <w:r w:rsidRPr="00D73531">
        <w:rPr>
          <w:rFonts w:eastAsia="游明朝"/>
          <w:noProof/>
          <w:lang w:eastAsia="en-GB"/>
        </w:rPr>
        <w:t xml:space="preserve"> VPLMN</w:t>
      </w:r>
      <w:r w:rsidRPr="00D73531">
        <w:rPr>
          <w:rFonts w:eastAsia="游明朝"/>
          <w:lang w:eastAsia="en-GB"/>
        </w:rPr>
        <w:t>.</w:t>
      </w:r>
    </w:p>
    <w:p w14:paraId="1627929D" w14:textId="77777777" w:rsidR="00D73531" w:rsidRPr="00D73531" w:rsidRDefault="00D73531" w:rsidP="00D73531">
      <w:pPr>
        <w:keepNext/>
        <w:keepLines/>
        <w:overflowPunct w:val="0"/>
        <w:autoSpaceDE w:val="0"/>
        <w:autoSpaceDN w:val="0"/>
        <w:adjustRightInd w:val="0"/>
        <w:spacing w:before="60"/>
        <w:jc w:val="center"/>
        <w:textAlignment w:val="baseline"/>
        <w:rPr>
          <w:rFonts w:ascii="Arial" w:eastAsia="DengXian" w:hAnsi="Arial"/>
          <w:b/>
          <w:lang w:val="fr-FR" w:eastAsia="fr-FR"/>
        </w:rPr>
      </w:pPr>
      <w:r w:rsidRPr="00D73531">
        <w:rPr>
          <w:rFonts w:ascii="Arial" w:eastAsia="游明朝" w:hAnsi="Arial"/>
          <w:b/>
          <w:lang w:eastAsia="en-GB"/>
        </w:rPr>
        <w:object w:dxaOrig="9630" w:dyaOrig="10275" w14:anchorId="218C3D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513.8pt" o:ole="">
            <v:imagedata r:id="rId17" o:title=""/>
          </v:shape>
          <o:OLEObject Type="Embed" ProgID="Word.Picture.8" ShapeID="_x0000_i1025" DrawAspect="Content" ObjectID="_1745390362" r:id="rId18"/>
        </w:object>
      </w:r>
      <w:r w:rsidRPr="00D73531">
        <w:rPr>
          <w:rFonts w:ascii="Arial" w:eastAsia="DengXian" w:hAnsi="Arial"/>
          <w:b/>
          <w:lang w:val="fr-FR" w:eastAsia="fr-FR"/>
        </w:rPr>
        <w:t>Figure</w:t>
      </w:r>
      <w:r w:rsidRPr="00D73531">
        <w:rPr>
          <w:rFonts w:ascii="Arial" w:eastAsia="DengXian" w:hAnsi="Arial"/>
          <w:b/>
          <w:noProof/>
          <w:lang w:val="fr-FR" w:eastAsia="fr-FR"/>
        </w:rPr>
        <w:t> </w:t>
      </w:r>
      <w:r w:rsidRPr="00D73531">
        <w:rPr>
          <w:rFonts w:ascii="Arial" w:eastAsia="DengXian" w:hAnsi="Arial"/>
          <w:b/>
          <w:lang w:val="fr-FR" w:eastAsia="fr-FR"/>
        </w:rPr>
        <w:t>C.2.1: Procedure for providing list of preferred PLMN/access technology combinations</w:t>
      </w:r>
      <w:r w:rsidRPr="00D73531">
        <w:rPr>
          <w:rFonts w:ascii="Arial" w:eastAsia="DengXian" w:hAnsi="Arial"/>
          <w:b/>
          <w:noProof/>
          <w:lang w:val="fr-FR" w:eastAsia="fr-FR"/>
        </w:rPr>
        <w:t xml:space="preserve"> and the SOR-CMCI, if any,</w:t>
      </w:r>
      <w:r w:rsidRPr="00D73531">
        <w:rPr>
          <w:rFonts w:ascii="Arial" w:eastAsia="DengXian" w:hAnsi="Arial"/>
          <w:b/>
          <w:lang w:val="fr-FR" w:eastAsia="fr-FR"/>
        </w:rPr>
        <w:t xml:space="preserve"> or secured packet during registration</w:t>
      </w:r>
    </w:p>
    <w:p w14:paraId="07305107" w14:textId="77777777" w:rsidR="00D73531" w:rsidRPr="00D73531" w:rsidRDefault="00D73531" w:rsidP="00D73531">
      <w:pPr>
        <w:overflowPunct w:val="0"/>
        <w:autoSpaceDE w:val="0"/>
        <w:autoSpaceDN w:val="0"/>
        <w:adjustRightInd w:val="0"/>
        <w:textAlignment w:val="baseline"/>
        <w:rPr>
          <w:rFonts w:eastAsia="游明朝"/>
          <w:lang w:eastAsia="en-GB"/>
        </w:rPr>
      </w:pPr>
    </w:p>
    <w:p w14:paraId="63A131AA"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For the steps below, security protection is described in 3GPP TS 33.501 [24].</w:t>
      </w:r>
    </w:p>
    <w:p w14:paraId="39FB2279" w14:textId="77777777" w:rsidR="00D73531" w:rsidRPr="00D73531" w:rsidRDefault="00D73531" w:rsidP="00D73531">
      <w:pPr>
        <w:overflowPunct w:val="0"/>
        <w:autoSpaceDE w:val="0"/>
        <w:autoSpaceDN w:val="0"/>
        <w:adjustRightInd w:val="0"/>
        <w:textAlignment w:val="baseline"/>
        <w:rPr>
          <w:rFonts w:eastAsia="ＭＳ 明朝"/>
          <w:lang w:val="en-US" w:eastAsia="ja-JP"/>
        </w:rPr>
      </w:pPr>
      <w:r w:rsidRPr="00D73531">
        <w:rPr>
          <w:rFonts w:eastAsia="游明朝"/>
          <w:lang w:eastAsia="en-GB"/>
        </w:rPr>
        <w:t>...</w:t>
      </w:r>
    </w:p>
    <w:p w14:paraId="72663C05" w14:textId="77777777" w:rsidR="00D73531" w:rsidRPr="00D73531" w:rsidRDefault="00D73531" w:rsidP="00D73531">
      <w:pPr>
        <w:overflowPunct w:val="0"/>
        <w:autoSpaceDE w:val="0"/>
        <w:autoSpaceDN w:val="0"/>
        <w:adjustRightInd w:val="0"/>
        <w:ind w:left="568" w:hanging="284"/>
        <w:textAlignment w:val="baseline"/>
        <w:rPr>
          <w:rFonts w:eastAsia="DengXian"/>
          <w:noProof/>
          <w:lang w:eastAsia="en-GB"/>
        </w:rPr>
      </w:pPr>
      <w:r w:rsidRPr="00D73531">
        <w:rPr>
          <w:rFonts w:eastAsia="DengXian"/>
          <w:noProof/>
          <w:lang w:val="fr-FR" w:eastAsia="fr-FR"/>
        </w:rPr>
        <w:t>7)</w:t>
      </w:r>
      <w:r w:rsidRPr="00D73531">
        <w:rPr>
          <w:rFonts w:eastAsia="DengXian"/>
          <w:noProof/>
          <w:lang w:val="fr-FR" w:eastAsia="fr-FR"/>
        </w:rPr>
        <w:tab/>
        <w:t>If the steering of roaming information is received and the security check is successful, then:</w:t>
      </w:r>
    </w:p>
    <w:p w14:paraId="57197145" w14:textId="77777777" w:rsidR="00D73531" w:rsidRPr="00D73531" w:rsidRDefault="00D73531" w:rsidP="00D73531">
      <w:pPr>
        <w:overflowPunct w:val="0"/>
        <w:autoSpaceDE w:val="0"/>
        <w:autoSpaceDN w:val="0"/>
        <w:adjustRightInd w:val="0"/>
        <w:ind w:left="851" w:hanging="284"/>
        <w:textAlignment w:val="baseline"/>
        <w:rPr>
          <w:rFonts w:eastAsia="DengXian"/>
          <w:lang w:val="fr-FR" w:eastAsia="fr-FR"/>
        </w:rPr>
      </w:pPr>
      <w:r w:rsidRPr="00D73531">
        <w:rPr>
          <w:rFonts w:eastAsia="DengXian"/>
          <w:lang w:val="fr-FR" w:eastAsia="fr-FR"/>
        </w:rPr>
        <w:t>a)</w:t>
      </w:r>
      <w:r w:rsidRPr="00D73531">
        <w:rPr>
          <w:rFonts w:eastAsia="DengXian"/>
          <w:lang w:val="fr-FR" w:eastAsia="fr-FR"/>
        </w:rPr>
        <w:tab/>
      </w:r>
      <w:r w:rsidRPr="00D73531">
        <w:rPr>
          <w:rFonts w:eastAsia="DengXian"/>
          <w:noProof/>
          <w:lang w:val="fr-FR" w:eastAsia="fr-FR"/>
        </w:rPr>
        <w:t xml:space="preserve">if </w:t>
      </w:r>
      <w:r w:rsidRPr="00D73531">
        <w:rPr>
          <w:rFonts w:eastAsia="DengXian"/>
          <w:lang w:val="fr-FR" w:eastAsia="fr-FR"/>
        </w:rPr>
        <w:t xml:space="preserve">the UDM has not requested an acknowledgement from the UE, then the UE shall send </w:t>
      </w:r>
      <w:r w:rsidRPr="00D73531">
        <w:rPr>
          <w:rFonts w:eastAsia="DengXian"/>
          <w:noProof/>
          <w:lang w:val="fr-FR" w:eastAsia="fr-FR"/>
        </w:rPr>
        <w:t>the REGISTRATION COMPLETE message</w:t>
      </w:r>
      <w:r w:rsidRPr="00D73531">
        <w:rPr>
          <w:rFonts w:eastAsia="DengXian"/>
          <w:lang w:val="fr-FR" w:eastAsia="fr-FR"/>
        </w:rPr>
        <w:t xml:space="preserve"> to the serving AMF without including an SOR transparent container</w:t>
      </w:r>
      <w:r w:rsidRPr="00D73531">
        <w:rPr>
          <w:rFonts w:eastAsia="DengXian"/>
          <w:noProof/>
          <w:lang w:val="fr-FR" w:eastAsia="fr-FR"/>
        </w:rPr>
        <w:t>;</w:t>
      </w:r>
    </w:p>
    <w:p w14:paraId="061B3BD0" w14:textId="77777777" w:rsidR="00D73531" w:rsidRPr="00D73531" w:rsidRDefault="00D73531" w:rsidP="00D73531">
      <w:pPr>
        <w:overflowPunct w:val="0"/>
        <w:autoSpaceDE w:val="0"/>
        <w:autoSpaceDN w:val="0"/>
        <w:adjustRightInd w:val="0"/>
        <w:ind w:left="851" w:hanging="284"/>
        <w:textAlignment w:val="baseline"/>
        <w:rPr>
          <w:rFonts w:eastAsia="DengXian"/>
          <w:lang w:val="fr-FR" w:eastAsia="fr-FR"/>
        </w:rPr>
      </w:pPr>
      <w:r w:rsidRPr="00D73531">
        <w:rPr>
          <w:rFonts w:eastAsia="DengXian"/>
          <w:lang w:val="fr-FR" w:eastAsia="fr-FR"/>
        </w:rPr>
        <w:t>b)</w:t>
      </w:r>
      <w:r w:rsidRPr="00D73531">
        <w:rPr>
          <w:rFonts w:eastAsia="DengXian"/>
          <w:lang w:val="fr-FR" w:eastAsia="fr-FR"/>
        </w:rPr>
        <w:tab/>
        <w:t>if the steering of roaming information contains a secured packet (see 3GPP TS 31.115 [67]):</w:t>
      </w:r>
    </w:p>
    <w:p w14:paraId="5DD24293" w14:textId="77777777" w:rsidR="00D73531" w:rsidRPr="00D73531" w:rsidRDefault="00D73531" w:rsidP="00D73531">
      <w:pPr>
        <w:overflowPunct w:val="0"/>
        <w:autoSpaceDE w:val="0"/>
        <w:autoSpaceDN w:val="0"/>
        <w:adjustRightInd w:val="0"/>
        <w:ind w:left="1135" w:hanging="284"/>
        <w:textAlignment w:val="baseline"/>
        <w:rPr>
          <w:rFonts w:eastAsia="DengXian"/>
          <w:lang w:val="fr-FR" w:eastAsia="fr-FR"/>
        </w:rPr>
      </w:pPr>
      <w:r w:rsidRPr="00D73531">
        <w:rPr>
          <w:rFonts w:eastAsia="DengXian"/>
          <w:lang w:val="fr-FR" w:eastAsia="fr-FR"/>
        </w:rPr>
        <w:lastRenderedPageBreak/>
        <w:t>-</w:t>
      </w:r>
      <w:r w:rsidRPr="00D73531">
        <w:rPr>
          <w:rFonts w:eastAsia="DengXian"/>
          <w:lang w:val="fr-FR" w:eastAsia="fr-FR"/>
        </w:rPr>
        <w:tab/>
        <w:t>the ME shall upload the secured packet to the USIM using procedures in 3GPP TS 31.111 [41], if the service "data download via SMS Point-to-point" is allocated and activated in the USIM Service Table (see 3GPP TS 31.102 [40]);</w:t>
      </w:r>
    </w:p>
    <w:p w14:paraId="6650DB17" w14:textId="77777777" w:rsidR="00D73531" w:rsidRPr="00D73531" w:rsidRDefault="00D73531" w:rsidP="00D73531">
      <w:pPr>
        <w:keepLines/>
        <w:overflowPunct w:val="0"/>
        <w:autoSpaceDE w:val="0"/>
        <w:autoSpaceDN w:val="0"/>
        <w:adjustRightInd w:val="0"/>
        <w:ind w:left="1135" w:hanging="851"/>
        <w:textAlignment w:val="baseline"/>
        <w:rPr>
          <w:rFonts w:eastAsia="游明朝"/>
          <w:noProof/>
          <w:lang w:val="fr-FR" w:eastAsia="fr-FR"/>
        </w:rPr>
      </w:pPr>
      <w:r w:rsidRPr="00D73531">
        <w:rPr>
          <w:rFonts w:eastAsia="游明朝"/>
          <w:noProof/>
          <w:lang w:val="fr-FR" w:eastAsia="fr-FR"/>
        </w:rPr>
        <w:t>NOTE 14:</w:t>
      </w:r>
      <w:r w:rsidRPr="00D73531">
        <w:rPr>
          <w:rFonts w:eastAsia="游明朝"/>
          <w:noProof/>
          <w:lang w:val="fr-FR" w:eastAsia="fr-FR"/>
        </w:rPr>
        <w:tab/>
        <w:t xml:space="preserve">How the ME handles UICC </w:t>
      </w:r>
      <w:r w:rsidRPr="00D73531">
        <w:rPr>
          <w:rFonts w:eastAsia="游明朝"/>
          <w:lang w:val="fr-FR" w:eastAsia="fr-FR"/>
        </w:rPr>
        <w:t>responses and failures in communication between the ME and UICC is implementation specific and out of scope of this release of the specification.</w:t>
      </w:r>
    </w:p>
    <w:p w14:paraId="46F1EB74" w14:textId="77777777" w:rsidR="00D73531" w:rsidRPr="00D73531" w:rsidRDefault="00D73531" w:rsidP="00D73531">
      <w:pPr>
        <w:overflowPunct w:val="0"/>
        <w:autoSpaceDE w:val="0"/>
        <w:autoSpaceDN w:val="0"/>
        <w:adjustRightInd w:val="0"/>
        <w:ind w:left="1135" w:hanging="284"/>
        <w:textAlignment w:val="baseline"/>
        <w:rPr>
          <w:rFonts w:eastAsia="DengXian"/>
          <w:lang w:val="fr-FR" w:eastAsia="fr-FR"/>
        </w:rPr>
      </w:pPr>
      <w:r w:rsidRPr="00D73531">
        <w:rPr>
          <w:rFonts w:eastAsia="DengXian"/>
          <w:lang w:val="fr-FR" w:eastAsia="fr-FR"/>
        </w:rPr>
        <w:t>-</w:t>
      </w:r>
      <w:r w:rsidRPr="00D73531">
        <w:rPr>
          <w:rFonts w:eastAsia="DengXian"/>
          <w:lang w:val="fr-FR" w:eastAsia="fr-FR"/>
        </w:rPr>
        <w:tab/>
      </w:r>
      <w:r w:rsidRPr="00D73531">
        <w:rPr>
          <w:rFonts w:eastAsia="DengXian"/>
          <w:noProof/>
          <w:lang w:val="fr-FR" w:eastAsia="fr-FR"/>
        </w:rPr>
        <w:t xml:space="preserve">if </w:t>
      </w:r>
      <w:r w:rsidRPr="00D73531">
        <w:rPr>
          <w:rFonts w:eastAsia="DengXian"/>
          <w:lang w:val="fr-FR" w:eastAsia="fr-FR"/>
        </w:rPr>
        <w:t>the UDM has not requested an acknowledgement from the UE and:</w:t>
      </w:r>
    </w:p>
    <w:p w14:paraId="49E2A2C6" w14:textId="77777777" w:rsidR="00D73531" w:rsidRPr="00D73531" w:rsidRDefault="00D73531" w:rsidP="00D73531">
      <w:pPr>
        <w:overflowPunct w:val="0"/>
        <w:autoSpaceDE w:val="0"/>
        <w:autoSpaceDN w:val="0"/>
        <w:adjustRightInd w:val="0"/>
        <w:ind w:left="1418" w:hanging="284"/>
        <w:textAlignment w:val="baseline"/>
        <w:rPr>
          <w:rFonts w:eastAsia="游明朝"/>
          <w:lang w:eastAsia="en-GB"/>
        </w:rPr>
      </w:pPr>
      <w:r w:rsidRPr="00D73531">
        <w:rPr>
          <w:rFonts w:eastAsia="游明朝"/>
          <w:lang w:eastAsia="en-GB"/>
        </w:rPr>
        <w:t>A)</w:t>
      </w:r>
      <w:r w:rsidRPr="00D73531">
        <w:rPr>
          <w:rFonts w:eastAsia="游明朝"/>
          <w:lang w:eastAsia="en-GB"/>
        </w:rPr>
        <w:tab/>
        <w:t>the ME receives a USAT REFRESH with command qualifier (3GPP TS 31.111 [41]) of type "Steering of Roaming" and either a SOR-CMCI is included, or the UE is configured with the SOR-CMCI, the UE shall perform items a), b) and c) of the procedure for steering of roaming in clause 4.4.6, and if the UE is in automatic network selection mode then it shall apply the actions in clause C.4.2. In this case steps 8 to 11 are skipped; or</w:t>
      </w:r>
    </w:p>
    <w:p w14:paraId="168B5369" w14:textId="77777777" w:rsidR="00D73531" w:rsidRPr="00D73531" w:rsidRDefault="00D73531" w:rsidP="00D73531">
      <w:pPr>
        <w:overflowPunct w:val="0"/>
        <w:autoSpaceDE w:val="0"/>
        <w:autoSpaceDN w:val="0"/>
        <w:adjustRightInd w:val="0"/>
        <w:ind w:left="1418" w:hanging="284"/>
        <w:textAlignment w:val="baseline"/>
        <w:rPr>
          <w:rFonts w:eastAsia="游明朝"/>
          <w:lang w:eastAsia="en-GB"/>
        </w:rPr>
      </w:pPr>
      <w:r w:rsidRPr="00D73531">
        <w:rPr>
          <w:rFonts w:eastAsia="游明朝"/>
          <w:lang w:eastAsia="en-GB"/>
        </w:rPr>
        <w:t>B)</w:t>
      </w:r>
      <w:r w:rsidRPr="00D73531">
        <w:rPr>
          <w:rFonts w:eastAsia="游明朝"/>
          <w:lang w:eastAsia="en-GB"/>
        </w:rPr>
        <w:tab/>
        <w:t xml:space="preserve">the ME receives a USAT REFRESH command qualifier (3GPP TS 31.111 [41]) of type "Steering of Roaming" and neither a SOR-CMCI is included, nor the UE is configured with the SOR-CMCI, it shall perform items a), b) and c) of the procedure for steering of roaming in clause 4.4.6 and </w:t>
      </w:r>
      <w:r w:rsidRPr="00D73531">
        <w:rPr>
          <w:rFonts w:eastAsia="游明朝"/>
          <w:noProof/>
          <w:lang w:eastAsia="en-GB"/>
        </w:rPr>
        <w:t>if</w:t>
      </w:r>
      <w:r w:rsidRPr="00D73531">
        <w:rPr>
          <w:rFonts w:eastAsia="游明朝"/>
          <w:lang w:eastAsia="en-GB"/>
        </w:rPr>
        <w:t>:</w:t>
      </w:r>
    </w:p>
    <w:p w14:paraId="7A0B8F93" w14:textId="77777777" w:rsidR="00D73531" w:rsidRPr="00D73531" w:rsidRDefault="00D73531" w:rsidP="00D73531">
      <w:pPr>
        <w:overflowPunct w:val="0"/>
        <w:autoSpaceDE w:val="0"/>
        <w:autoSpaceDN w:val="0"/>
        <w:adjustRightInd w:val="0"/>
        <w:ind w:left="1702" w:hanging="284"/>
        <w:textAlignment w:val="baseline"/>
        <w:rPr>
          <w:rFonts w:eastAsia="游明朝"/>
          <w:noProof/>
          <w:lang w:eastAsia="en-GB"/>
        </w:rPr>
      </w:pPr>
      <w:r w:rsidRPr="00D73531">
        <w:rPr>
          <w:rFonts w:eastAsia="游明朝"/>
          <w:noProof/>
          <w:lang w:eastAsia="en-GB"/>
        </w:rPr>
        <w:t>i)</w:t>
      </w:r>
      <w:r w:rsidRPr="00D73531">
        <w:rPr>
          <w:rFonts w:eastAsia="游明朝"/>
          <w:noProof/>
          <w:lang w:eastAsia="en-GB"/>
        </w:rPr>
        <w:tab/>
        <w:t>the UE has a list of available and allowable PLMNs in the area and based on this list or any other implementation specific means the UE determines that there is a higher priority PLMN than the selected VPLMN; or</w:t>
      </w:r>
    </w:p>
    <w:p w14:paraId="288FEF98" w14:textId="77777777" w:rsidR="00D73531" w:rsidRPr="00D73531" w:rsidRDefault="00D73531" w:rsidP="00D73531">
      <w:pPr>
        <w:overflowPunct w:val="0"/>
        <w:autoSpaceDE w:val="0"/>
        <w:autoSpaceDN w:val="0"/>
        <w:adjustRightInd w:val="0"/>
        <w:ind w:left="1702" w:hanging="284"/>
        <w:textAlignment w:val="baseline"/>
        <w:rPr>
          <w:rFonts w:eastAsia="游明朝"/>
          <w:noProof/>
          <w:lang w:eastAsia="en-GB"/>
        </w:rPr>
      </w:pPr>
      <w:r w:rsidRPr="00D73531">
        <w:rPr>
          <w:rFonts w:eastAsia="游明朝"/>
          <w:noProof/>
          <w:lang w:eastAsia="en-GB"/>
        </w:rPr>
        <w:t>ii)</w:t>
      </w:r>
      <w:r w:rsidRPr="00D73531">
        <w:rPr>
          <w:rFonts w:eastAsia="游明朝"/>
          <w:noProof/>
          <w:lang w:eastAsia="en-GB"/>
        </w:rPr>
        <w:tab/>
        <w:t>the UE does not have a list of available and allowable PLMNs in the area and is unable to determine whether there is a higher priority PLMN than the selected VPLMN using any other implementation specific means;</w:t>
      </w:r>
    </w:p>
    <w:p w14:paraId="34E750FE" w14:textId="77777777" w:rsidR="00D73531" w:rsidRPr="00D73531" w:rsidRDefault="00D73531" w:rsidP="00D73531">
      <w:pPr>
        <w:overflowPunct w:val="0"/>
        <w:autoSpaceDE w:val="0"/>
        <w:autoSpaceDN w:val="0"/>
        <w:adjustRightInd w:val="0"/>
        <w:ind w:left="1418" w:hanging="284"/>
        <w:textAlignment w:val="baseline"/>
        <w:rPr>
          <w:rFonts w:eastAsia="游明朝"/>
          <w:lang w:eastAsia="en-GB"/>
        </w:rPr>
      </w:pPr>
      <w:r w:rsidRPr="00D73531">
        <w:rPr>
          <w:rFonts w:eastAsia="游明朝"/>
          <w:noProof/>
          <w:lang w:eastAsia="en-GB"/>
        </w:rPr>
        <w:tab/>
        <w:t xml:space="preserve">and </w:t>
      </w:r>
      <w:r w:rsidRPr="00D73531">
        <w:rPr>
          <w:rFonts w:eastAsia="游明朝"/>
          <w:lang w:eastAsia="en-GB"/>
        </w:rPr>
        <w:t>the UE is in automatic network selection mode</w:t>
      </w:r>
      <w:r w:rsidRPr="00D73531">
        <w:rPr>
          <w:rFonts w:eastAsia="游明朝"/>
          <w:noProof/>
          <w:lang w:eastAsia="en-GB"/>
        </w:rPr>
        <w:t>, then the UE shall either</w:t>
      </w:r>
      <w:r w:rsidRPr="00D73531">
        <w:rPr>
          <w:rFonts w:eastAsia="游明朝"/>
          <w:lang w:eastAsia="en-GB"/>
        </w:rPr>
        <w:t>:</w:t>
      </w:r>
    </w:p>
    <w:p w14:paraId="291AF1A6" w14:textId="77777777" w:rsidR="00D73531" w:rsidRPr="00D73531" w:rsidRDefault="00D73531" w:rsidP="00D73531">
      <w:pPr>
        <w:overflowPunct w:val="0"/>
        <w:autoSpaceDE w:val="0"/>
        <w:autoSpaceDN w:val="0"/>
        <w:adjustRightInd w:val="0"/>
        <w:ind w:left="1702" w:hanging="284"/>
        <w:textAlignment w:val="baseline"/>
        <w:rPr>
          <w:rFonts w:eastAsia="游明朝"/>
          <w:noProof/>
          <w:lang w:eastAsia="en-GB"/>
        </w:rPr>
      </w:pPr>
      <w:r w:rsidRPr="00D73531">
        <w:rPr>
          <w:rFonts w:eastAsia="游明朝"/>
          <w:noProof/>
          <w:lang w:eastAsia="en-GB"/>
        </w:rPr>
        <w:t>i)</w:t>
      </w:r>
      <w:r w:rsidRPr="00D73531">
        <w:rPr>
          <w:rFonts w:eastAsia="游明朝"/>
          <w:noProof/>
          <w:lang w:eastAsia="en-GB"/>
        </w:rPr>
        <w:tab/>
        <w:t xml:space="preserve">release the current N1 NAS signalling connection locally and then </w:t>
      </w:r>
      <w:r w:rsidRPr="00D73531">
        <w:rPr>
          <w:rFonts w:eastAsia="游明朝"/>
          <w:lang w:eastAsia="en-GB"/>
        </w:rPr>
        <w:t>attempt to obtain service on a higher priority PLMN as specified in clause 4.4.3.3 by acting as if timer T that controls periodic attempts has expired.</w:t>
      </w:r>
      <w:r w:rsidRPr="00D73531">
        <w:rPr>
          <w:rFonts w:eastAsia="游明朝"/>
          <w:noProof/>
          <w:lang w:eastAsia="en-GB"/>
        </w:rPr>
        <w:t xml:space="preserve"> In this case, steps 8 to 11 are skipped. </w:t>
      </w:r>
      <w:r w:rsidRPr="00D73531">
        <w:rPr>
          <w:rFonts w:eastAsia="游明朝"/>
          <w:lang w:eastAsia="en-GB"/>
        </w:rPr>
        <w:t xml:space="preserve">The UE shall suspend the transmission of 5GSM messages until the N1 NAS signalling is released. The UE shall not initiate the establishment of a new N1 NAS signalling connection, unless for the purpose of initiating a registration procedure or establishing an emergency </w:t>
      </w:r>
      <w:r w:rsidRPr="00D73531">
        <w:rPr>
          <w:rFonts w:eastAsia="游明朝"/>
          <w:noProof/>
          <w:lang w:eastAsia="en-GB"/>
        </w:rPr>
        <w:t>PDU session</w:t>
      </w:r>
      <w:r w:rsidRPr="00D73531">
        <w:rPr>
          <w:rFonts w:eastAsia="游明朝"/>
          <w:lang w:eastAsia="en-GB"/>
        </w:rPr>
        <w:t xml:space="preserve">, until the attempts to obtain service on a higher priority PLMN are completed. </w:t>
      </w:r>
      <w:r w:rsidRPr="00D73531">
        <w:rPr>
          <w:rFonts w:eastAsia="游明朝"/>
          <w:noProof/>
          <w:lang w:eastAsia="en-GB"/>
        </w:rPr>
        <w:t>If the UE has an established emergency PDU session (see 3GPP</w:t>
      </w:r>
      <w:r w:rsidRPr="00D73531">
        <w:rPr>
          <w:rFonts w:eastAsia="游明朝"/>
          <w:lang w:eastAsia="en-GB"/>
        </w:rPr>
        <w:t> </w:t>
      </w:r>
      <w:r w:rsidRPr="00D73531">
        <w:rPr>
          <w:rFonts w:eastAsia="游明朝"/>
          <w:noProof/>
          <w:lang w:eastAsia="en-GB"/>
        </w:rPr>
        <w:t>TS</w:t>
      </w:r>
      <w:r w:rsidRPr="00D73531">
        <w:rPr>
          <w:rFonts w:eastAsia="游明朝"/>
          <w:lang w:eastAsia="en-GB"/>
        </w:rPr>
        <w:t> </w:t>
      </w:r>
      <w:r w:rsidRPr="00D73531">
        <w:rPr>
          <w:rFonts w:eastAsia="游明朝"/>
          <w:noProof/>
          <w:lang w:eastAsia="en-GB"/>
        </w:rPr>
        <w:t>24.501</w:t>
      </w:r>
      <w:r w:rsidRPr="00D73531">
        <w:rPr>
          <w:rFonts w:eastAsia="游明朝"/>
          <w:lang w:eastAsia="en-GB"/>
        </w:rPr>
        <w:t xml:space="preserve"> [64]), the receipt of the steering of roaming information shall not trigger the release of the </w:t>
      </w:r>
      <w:r w:rsidRPr="00D73531">
        <w:rPr>
          <w:rFonts w:eastAsia="游明朝"/>
          <w:noProof/>
          <w:lang w:eastAsia="en-GB"/>
        </w:rPr>
        <w:t xml:space="preserve">N1 NAS signalling connection. If camped on a NG-RAN cell, the </w:t>
      </w:r>
      <w:r w:rsidRPr="00D73531">
        <w:rPr>
          <w:rFonts w:eastAsia="游明朝"/>
          <w:lang w:eastAsia="en-GB"/>
        </w:rPr>
        <w:t xml:space="preserve">UE shall </w:t>
      </w:r>
      <w:r w:rsidRPr="00D73531">
        <w:rPr>
          <w:rFonts w:eastAsia="游明朝"/>
          <w:noProof/>
          <w:lang w:eastAsia="en-GB"/>
        </w:rPr>
        <w:t xml:space="preserve">release the current N1 NAS signalling connection locally subsequently after </w:t>
      </w:r>
      <w:r w:rsidRPr="00D73531">
        <w:rPr>
          <w:rFonts w:eastAsia="游明朝"/>
          <w:lang w:eastAsia="en-GB"/>
        </w:rPr>
        <w:t>the emergency PDU session is released, otherwise the UE shall not take any further actions</w:t>
      </w:r>
      <w:r w:rsidRPr="00D73531">
        <w:rPr>
          <w:rFonts w:eastAsia="游明朝"/>
          <w:noProof/>
          <w:lang w:eastAsia="en-GB"/>
        </w:rPr>
        <w:t>; or</w:t>
      </w:r>
    </w:p>
    <w:p w14:paraId="09B52AD3" w14:textId="77777777" w:rsidR="00D73531" w:rsidRPr="00D73531" w:rsidRDefault="00D73531" w:rsidP="00D73531">
      <w:pPr>
        <w:overflowPunct w:val="0"/>
        <w:autoSpaceDE w:val="0"/>
        <w:autoSpaceDN w:val="0"/>
        <w:adjustRightInd w:val="0"/>
        <w:ind w:left="1702" w:hanging="284"/>
        <w:textAlignment w:val="baseline"/>
        <w:rPr>
          <w:rFonts w:eastAsia="游明朝"/>
          <w:noProof/>
          <w:lang w:eastAsia="en-GB"/>
        </w:rPr>
      </w:pPr>
      <w:r w:rsidRPr="00D73531">
        <w:rPr>
          <w:rFonts w:eastAsia="游明朝"/>
          <w:noProof/>
          <w:lang w:eastAsia="en-GB"/>
        </w:rPr>
        <w:t>ii)</w:t>
      </w:r>
      <w:r w:rsidRPr="00D73531">
        <w:rPr>
          <w:rFonts w:eastAsia="游明朝"/>
          <w:noProof/>
          <w:lang w:eastAsia="en-GB"/>
        </w:rPr>
        <w:tab/>
        <w:t>not release the current N1 NAS signalling connection locally (e.g. if the UE has established PDU session(s)) and skip steps 8 to 10;</w:t>
      </w:r>
    </w:p>
    <w:p w14:paraId="06389901" w14:textId="77777777" w:rsidR="00D73531" w:rsidRPr="00D73531" w:rsidRDefault="00D73531" w:rsidP="00D73531">
      <w:pPr>
        <w:overflowPunct w:val="0"/>
        <w:autoSpaceDE w:val="0"/>
        <w:autoSpaceDN w:val="0"/>
        <w:adjustRightInd w:val="0"/>
        <w:ind w:left="851" w:hanging="284"/>
        <w:textAlignment w:val="baseline"/>
        <w:rPr>
          <w:rFonts w:eastAsia="DengXian"/>
          <w:noProof/>
          <w:lang w:val="fr-FR" w:eastAsia="fr-FR"/>
        </w:rPr>
      </w:pPr>
      <w:r w:rsidRPr="00D73531">
        <w:rPr>
          <w:rFonts w:eastAsia="DengXian"/>
          <w:noProof/>
          <w:lang w:val="fr-FR" w:eastAsia="fr-FR"/>
        </w:rPr>
        <w:t>c)</w:t>
      </w:r>
      <w:r w:rsidRPr="00D73531">
        <w:rPr>
          <w:rFonts w:eastAsia="DengXian"/>
          <w:noProof/>
          <w:lang w:val="fr-FR" w:eastAsia="fr-FR"/>
        </w:rPr>
        <w:tab/>
        <w:t xml:space="preserve">if the </w:t>
      </w:r>
      <w:r w:rsidRPr="00D73531">
        <w:rPr>
          <w:rFonts w:eastAsia="DengXian"/>
          <w:lang w:val="fr-FR" w:eastAsia="fr-FR"/>
        </w:rPr>
        <w:t>steering of roaming information contains the list of preferred PLMN/access technology combinations</w:t>
      </w:r>
      <w:r w:rsidRPr="00D73531">
        <w:rPr>
          <w:rFonts w:eastAsia="DengXian"/>
          <w:noProof/>
          <w:lang w:val="fr-FR" w:eastAsia="fr-FR"/>
        </w:rPr>
        <w:t xml:space="preserve">, the ME shall replace the highest priority entries in the "Operator Controlled PLMN Selector with Access Technology" list stored in the ME with the received list of preferred PLMN/access technology combinations, and </w:t>
      </w:r>
      <w:r w:rsidRPr="00D73531">
        <w:rPr>
          <w:rFonts w:eastAsia="DengXian"/>
          <w:lang w:val="fr-FR" w:eastAsia="fr-FR"/>
        </w:rPr>
        <w:t xml:space="preserve">delete the PLMNs identified by </w:t>
      </w:r>
      <w:r w:rsidRPr="00D73531">
        <w:rPr>
          <w:rFonts w:eastAsia="DengXian"/>
          <w:noProof/>
          <w:lang w:val="fr-FR" w:eastAsia="fr-FR"/>
        </w:rPr>
        <w:t>the list of preferred PLMN/access technology combinations</w:t>
      </w:r>
      <w:r w:rsidRPr="00D73531">
        <w:rPr>
          <w:rFonts w:eastAsia="DengXian"/>
          <w:lang w:val="fr-FR" w:eastAsia="fr-FR"/>
        </w:rPr>
        <w:t xml:space="preserve"> from the Forbidden PLMN list and from the Forbidden PLMNs for GPRS service list, if they are present in these lists</w:t>
      </w:r>
      <w:r w:rsidRPr="00D73531">
        <w:rPr>
          <w:rFonts w:eastAsia="DengXian"/>
          <w:noProof/>
          <w:lang w:val="fr-FR" w:eastAsia="fr-FR"/>
        </w:rPr>
        <w:t>. Additionally, if:</w:t>
      </w:r>
    </w:p>
    <w:p w14:paraId="44525F41" w14:textId="77777777" w:rsidR="00D73531" w:rsidRPr="00D73531" w:rsidRDefault="00D73531" w:rsidP="00D73531">
      <w:pPr>
        <w:overflowPunct w:val="0"/>
        <w:autoSpaceDE w:val="0"/>
        <w:autoSpaceDN w:val="0"/>
        <w:adjustRightInd w:val="0"/>
        <w:ind w:left="1135" w:hanging="284"/>
        <w:textAlignment w:val="baseline"/>
        <w:rPr>
          <w:rFonts w:eastAsia="DengXian"/>
          <w:noProof/>
          <w:lang w:val="fr-FR" w:eastAsia="fr-FR"/>
        </w:rPr>
      </w:pPr>
      <w:r w:rsidRPr="00D73531">
        <w:rPr>
          <w:rFonts w:eastAsia="DengXian"/>
          <w:noProof/>
          <w:lang w:val="fr-FR" w:eastAsia="fr-FR"/>
        </w:rPr>
        <w:t>i)</w:t>
      </w:r>
      <w:r w:rsidRPr="00D73531">
        <w:rPr>
          <w:rFonts w:eastAsia="DengXian"/>
          <w:noProof/>
          <w:lang w:val="fr-FR" w:eastAsia="fr-FR"/>
        </w:rPr>
        <w:tab/>
        <w:t>the UE has a list of available and allowable PLMNs in the area and based on this list or any other implementation specific means the UE determines that there is a higher priority PLMN than the selected VPLMN; or</w:t>
      </w:r>
    </w:p>
    <w:p w14:paraId="271D1AAE" w14:textId="77777777" w:rsidR="00D73531" w:rsidRPr="00D73531" w:rsidRDefault="00D73531" w:rsidP="00D73531">
      <w:pPr>
        <w:overflowPunct w:val="0"/>
        <w:autoSpaceDE w:val="0"/>
        <w:autoSpaceDN w:val="0"/>
        <w:adjustRightInd w:val="0"/>
        <w:ind w:left="1135" w:hanging="284"/>
        <w:textAlignment w:val="baseline"/>
        <w:rPr>
          <w:rFonts w:eastAsia="DengXian"/>
          <w:noProof/>
          <w:lang w:val="fr-FR" w:eastAsia="fr-FR"/>
        </w:rPr>
      </w:pPr>
      <w:r w:rsidRPr="00D73531">
        <w:rPr>
          <w:rFonts w:eastAsia="DengXian"/>
          <w:noProof/>
          <w:lang w:val="fr-FR" w:eastAsia="fr-FR"/>
        </w:rPr>
        <w:t>ii)</w:t>
      </w:r>
      <w:r w:rsidRPr="00D73531">
        <w:rPr>
          <w:rFonts w:eastAsia="DengXian"/>
          <w:noProof/>
          <w:lang w:val="fr-FR" w:eastAsia="fr-FR"/>
        </w:rPr>
        <w:tab/>
        <w:t>the UE does not have a list of available and allowable PLMNs in the area and is unable to determine whether there is a higher priority PLMN than the selected VPLMN using any other implementation specific means;</w:t>
      </w:r>
    </w:p>
    <w:p w14:paraId="2295456D" w14:textId="77777777" w:rsidR="00D73531" w:rsidRPr="00D73531" w:rsidRDefault="00D73531" w:rsidP="00D73531">
      <w:pPr>
        <w:overflowPunct w:val="0"/>
        <w:autoSpaceDE w:val="0"/>
        <w:autoSpaceDN w:val="0"/>
        <w:adjustRightInd w:val="0"/>
        <w:ind w:left="851" w:hanging="284"/>
        <w:textAlignment w:val="baseline"/>
        <w:rPr>
          <w:rFonts w:eastAsia="DengXian"/>
          <w:noProof/>
          <w:lang w:val="fr-FR" w:eastAsia="fr-FR"/>
        </w:rPr>
      </w:pPr>
      <w:r w:rsidRPr="00D73531">
        <w:rPr>
          <w:rFonts w:eastAsia="DengXian"/>
          <w:noProof/>
          <w:lang w:val="fr-FR" w:eastAsia="fr-FR"/>
        </w:rPr>
        <w:tab/>
        <w:t xml:space="preserve">and </w:t>
      </w:r>
      <w:r w:rsidRPr="00D73531">
        <w:rPr>
          <w:rFonts w:eastAsia="DengXian"/>
          <w:lang w:val="fr-FR" w:eastAsia="fr-FR"/>
        </w:rPr>
        <w:t>the UE is in automatic network selection mode</w:t>
      </w:r>
      <w:r w:rsidRPr="00D73531">
        <w:rPr>
          <w:rFonts w:eastAsia="DengXian"/>
          <w:noProof/>
          <w:lang w:val="fr-FR" w:eastAsia="fr-FR"/>
        </w:rPr>
        <w:t>:</w:t>
      </w:r>
    </w:p>
    <w:p w14:paraId="539533A0" w14:textId="77777777" w:rsidR="00D73531" w:rsidRPr="00D73531" w:rsidRDefault="00D73531" w:rsidP="00D73531">
      <w:pPr>
        <w:overflowPunct w:val="0"/>
        <w:autoSpaceDE w:val="0"/>
        <w:autoSpaceDN w:val="0"/>
        <w:adjustRightInd w:val="0"/>
        <w:ind w:left="1135" w:hanging="284"/>
        <w:textAlignment w:val="baseline"/>
        <w:rPr>
          <w:rFonts w:eastAsia="DengXian"/>
          <w:lang w:val="fr-FR" w:eastAsia="fr-FR"/>
        </w:rPr>
      </w:pPr>
      <w:r w:rsidRPr="00D73531">
        <w:rPr>
          <w:rFonts w:eastAsia="DengXian"/>
          <w:lang w:val="fr-FR" w:eastAsia="fr-FR"/>
        </w:rPr>
        <w:t>A)</w:t>
      </w:r>
      <w:r w:rsidRPr="00D73531">
        <w:rPr>
          <w:rFonts w:eastAsia="DengXian"/>
          <w:lang w:val="fr-FR" w:eastAsia="fr-FR"/>
        </w:rPr>
        <w:tab/>
        <w:t>if the UE is configured with the SOR-CMCI or received the SOR-CMCI over N1 NAS signalling, the UE shall apply the actions in clause C.4.2. In this case steps 8 to 11 are skipped;</w:t>
      </w:r>
    </w:p>
    <w:p w14:paraId="1DEA507A" w14:textId="77777777" w:rsidR="00D73531" w:rsidRPr="00D73531" w:rsidRDefault="00D73531" w:rsidP="00D73531">
      <w:pPr>
        <w:overflowPunct w:val="0"/>
        <w:autoSpaceDE w:val="0"/>
        <w:autoSpaceDN w:val="0"/>
        <w:adjustRightInd w:val="0"/>
        <w:ind w:left="1135" w:hanging="284"/>
        <w:textAlignment w:val="baseline"/>
        <w:rPr>
          <w:rFonts w:eastAsia="DengXian"/>
          <w:lang w:val="fr-FR" w:eastAsia="fr-FR"/>
        </w:rPr>
      </w:pPr>
      <w:r w:rsidRPr="00D73531">
        <w:rPr>
          <w:rFonts w:eastAsia="DengXian"/>
          <w:lang w:val="fr-FR" w:eastAsia="fr-FR"/>
        </w:rPr>
        <w:t>B)</w:t>
      </w:r>
      <w:r w:rsidRPr="00D73531">
        <w:rPr>
          <w:rFonts w:eastAsia="DengXian"/>
          <w:lang w:val="fr-FR" w:eastAsia="fr-FR"/>
        </w:rPr>
        <w:tab/>
        <w:t>otherwise, the UE shall:</w:t>
      </w:r>
    </w:p>
    <w:p w14:paraId="411E1982" w14:textId="77777777" w:rsidR="00D73531" w:rsidRPr="00D73531" w:rsidRDefault="00D73531" w:rsidP="00D73531">
      <w:pPr>
        <w:overflowPunct w:val="0"/>
        <w:autoSpaceDE w:val="0"/>
        <w:autoSpaceDN w:val="0"/>
        <w:adjustRightInd w:val="0"/>
        <w:ind w:left="1418" w:hanging="284"/>
        <w:textAlignment w:val="baseline"/>
        <w:rPr>
          <w:rFonts w:eastAsia="游明朝"/>
          <w:noProof/>
          <w:lang w:eastAsia="en-GB"/>
        </w:rPr>
      </w:pPr>
      <w:r w:rsidRPr="00D73531">
        <w:rPr>
          <w:rFonts w:eastAsia="游明朝"/>
          <w:noProof/>
          <w:lang w:eastAsia="en-GB"/>
        </w:rPr>
        <w:lastRenderedPageBreak/>
        <w:t>i)</w:t>
      </w:r>
      <w:r w:rsidRPr="00D73531">
        <w:rPr>
          <w:rFonts w:eastAsia="游明朝"/>
          <w:noProof/>
          <w:lang w:eastAsia="en-GB"/>
        </w:rPr>
        <w:tab/>
        <w:t xml:space="preserve">release the current N1 NAS signalling connection locally and then </w:t>
      </w:r>
      <w:r w:rsidRPr="00D73531">
        <w:rPr>
          <w:rFonts w:eastAsia="游明朝"/>
          <w:lang w:eastAsia="en-GB"/>
        </w:rPr>
        <w:t>attempt to obtain service on a higher priority PLMN as specified in clause 4.4.3.3 by acting as if timer T that controls periodic attempts has expired.</w:t>
      </w:r>
      <w:r w:rsidRPr="00D73531">
        <w:rPr>
          <w:rFonts w:eastAsia="游明朝"/>
          <w:noProof/>
          <w:lang w:eastAsia="en-GB"/>
        </w:rPr>
        <w:t xml:space="preserve"> In this case, steps 8 to 11 are skipped. </w:t>
      </w:r>
      <w:r w:rsidRPr="00D73531">
        <w:rPr>
          <w:rFonts w:eastAsia="游明朝"/>
          <w:lang w:eastAsia="en-GB"/>
        </w:rPr>
        <w:t xml:space="preserve">The UE shall suspend the transmission of 5GSM messages until the N1 NAS signalling is released. The UE shall not initiate the establishment of a new N1 NAS signalling connection, unless for the purpose of initiating a registration procedure or establishing an emergency </w:t>
      </w:r>
      <w:r w:rsidRPr="00D73531">
        <w:rPr>
          <w:rFonts w:eastAsia="游明朝"/>
          <w:noProof/>
          <w:lang w:eastAsia="en-GB"/>
        </w:rPr>
        <w:t>PDU session</w:t>
      </w:r>
      <w:r w:rsidRPr="00D73531">
        <w:rPr>
          <w:rFonts w:eastAsia="游明朝"/>
          <w:lang w:eastAsia="en-GB"/>
        </w:rPr>
        <w:t xml:space="preserve">, until the attempts to obtain service on a higher priority PLMN are completed. </w:t>
      </w:r>
      <w:r w:rsidRPr="00D73531">
        <w:rPr>
          <w:rFonts w:eastAsia="游明朝"/>
          <w:noProof/>
          <w:lang w:eastAsia="en-GB"/>
        </w:rPr>
        <w:t>If the UE has an established emergency PDU session (see 3GPP</w:t>
      </w:r>
      <w:r w:rsidRPr="00D73531">
        <w:rPr>
          <w:rFonts w:eastAsia="游明朝"/>
          <w:lang w:eastAsia="en-GB"/>
        </w:rPr>
        <w:t> </w:t>
      </w:r>
      <w:r w:rsidRPr="00D73531">
        <w:rPr>
          <w:rFonts w:eastAsia="游明朝"/>
          <w:noProof/>
          <w:lang w:eastAsia="en-GB"/>
        </w:rPr>
        <w:t>TS</w:t>
      </w:r>
      <w:r w:rsidRPr="00D73531">
        <w:rPr>
          <w:rFonts w:eastAsia="游明朝"/>
          <w:lang w:eastAsia="en-GB"/>
        </w:rPr>
        <w:t> </w:t>
      </w:r>
      <w:r w:rsidRPr="00D73531">
        <w:rPr>
          <w:rFonts w:eastAsia="游明朝"/>
          <w:noProof/>
          <w:lang w:eastAsia="en-GB"/>
        </w:rPr>
        <w:t>24.501</w:t>
      </w:r>
      <w:r w:rsidRPr="00D73531">
        <w:rPr>
          <w:rFonts w:eastAsia="游明朝"/>
          <w:lang w:eastAsia="en-GB"/>
        </w:rPr>
        <w:t xml:space="preserve"> [64]), the receipt of the steering of roaming information shall not trigger the release of the </w:t>
      </w:r>
      <w:r w:rsidRPr="00D73531">
        <w:rPr>
          <w:rFonts w:eastAsia="游明朝"/>
          <w:noProof/>
          <w:lang w:eastAsia="en-GB"/>
        </w:rPr>
        <w:t xml:space="preserve">N1 NAS signalling connection. If camped on a NG-RAN cell, he </w:t>
      </w:r>
      <w:r w:rsidRPr="00D73531">
        <w:rPr>
          <w:rFonts w:eastAsia="游明朝"/>
          <w:lang w:eastAsia="en-GB"/>
        </w:rPr>
        <w:t xml:space="preserve">UE shall </w:t>
      </w:r>
      <w:r w:rsidRPr="00D73531">
        <w:rPr>
          <w:rFonts w:eastAsia="游明朝"/>
          <w:noProof/>
          <w:lang w:eastAsia="en-GB"/>
        </w:rPr>
        <w:t xml:space="preserve">release the current N1 NAS signalling connection locally subsequently after </w:t>
      </w:r>
      <w:r w:rsidRPr="00D73531">
        <w:rPr>
          <w:rFonts w:eastAsia="游明朝"/>
          <w:lang w:eastAsia="en-GB"/>
        </w:rPr>
        <w:t xml:space="preserve">the emergency PDU session is released, otherwise the UE shall not take any further actions. If </w:t>
      </w:r>
      <w:r w:rsidRPr="00D73531">
        <w:rPr>
          <w:rFonts w:eastAsia="游明朝"/>
          <w:lang w:eastAsia="x-none"/>
        </w:rPr>
        <w:t>the UE needs to disable the N1 mode capability (see 3GPP TS 24.501 [64]) and there is no emergency service pending</w:t>
      </w:r>
      <w:r w:rsidRPr="00D73531">
        <w:rPr>
          <w:rFonts w:eastAsia="游明朝"/>
          <w:lang w:val="en-US" w:eastAsia="en-GB"/>
        </w:rPr>
        <w:t>,</w:t>
      </w:r>
      <w:r w:rsidRPr="00D73531">
        <w:rPr>
          <w:rFonts w:eastAsia="游明朝"/>
          <w:lang w:eastAsia="x-none"/>
        </w:rPr>
        <w:t xml:space="preserve"> the UE shall first </w:t>
      </w:r>
      <w:r w:rsidRPr="00D73531">
        <w:rPr>
          <w:rFonts w:eastAsia="游明朝"/>
          <w:lang w:eastAsia="en-GB"/>
        </w:rPr>
        <w:t xml:space="preserve">attempt to obtain service on a higher priority PLMN as described in this step, and if no higher priority PLMN can be selected but the last registered PLMN is selected, then the UE shall disable the </w:t>
      </w:r>
      <w:r w:rsidRPr="00D73531">
        <w:rPr>
          <w:rFonts w:eastAsia="游明朝"/>
          <w:lang w:eastAsia="x-none"/>
        </w:rPr>
        <w:t>N1 mode capability</w:t>
      </w:r>
      <w:r w:rsidRPr="00D73531">
        <w:rPr>
          <w:rFonts w:eastAsia="游明朝"/>
          <w:noProof/>
          <w:lang w:eastAsia="en-GB"/>
        </w:rPr>
        <w:t>; or</w:t>
      </w:r>
    </w:p>
    <w:p w14:paraId="3AC56B1D" w14:textId="77777777" w:rsidR="00D73531" w:rsidRPr="00D73531" w:rsidRDefault="00D73531" w:rsidP="00D73531">
      <w:pPr>
        <w:overflowPunct w:val="0"/>
        <w:autoSpaceDE w:val="0"/>
        <w:autoSpaceDN w:val="0"/>
        <w:adjustRightInd w:val="0"/>
        <w:ind w:left="1418" w:hanging="284"/>
        <w:textAlignment w:val="baseline"/>
        <w:rPr>
          <w:rFonts w:eastAsia="游明朝"/>
          <w:noProof/>
          <w:lang w:eastAsia="en-GB"/>
        </w:rPr>
      </w:pPr>
      <w:r w:rsidRPr="00D73531">
        <w:rPr>
          <w:rFonts w:eastAsia="游明朝"/>
          <w:noProof/>
          <w:lang w:eastAsia="en-GB"/>
        </w:rPr>
        <w:t>ii)</w:t>
      </w:r>
      <w:r w:rsidRPr="00D73531">
        <w:rPr>
          <w:rFonts w:eastAsia="游明朝"/>
          <w:noProof/>
          <w:lang w:eastAsia="en-GB"/>
        </w:rPr>
        <w:tab/>
        <w:t>not release the current N1 NAS signalling connection locally (e.g. if the UE has established PDU session(s)) and skip steps 8 to 10;</w:t>
      </w:r>
    </w:p>
    <w:p w14:paraId="42AB1E0A" w14:textId="77777777" w:rsidR="00D73531" w:rsidRPr="00D73531" w:rsidRDefault="00D73531" w:rsidP="00D73531">
      <w:pPr>
        <w:keepLines/>
        <w:overflowPunct w:val="0"/>
        <w:autoSpaceDE w:val="0"/>
        <w:autoSpaceDN w:val="0"/>
        <w:adjustRightInd w:val="0"/>
        <w:ind w:left="1135" w:hanging="851"/>
        <w:textAlignment w:val="baseline"/>
        <w:rPr>
          <w:rFonts w:eastAsia="游明朝"/>
          <w:lang w:val="fr-FR" w:eastAsia="fr-FR"/>
        </w:rPr>
      </w:pPr>
      <w:r w:rsidRPr="00D73531">
        <w:rPr>
          <w:rFonts w:eastAsia="游明朝"/>
          <w:lang w:val="fr-FR" w:eastAsia="fr-FR"/>
        </w:rPr>
        <w:t>NOTE 15:</w:t>
      </w:r>
      <w:r w:rsidRPr="00D73531">
        <w:rPr>
          <w:rFonts w:eastAsia="游明朝"/>
          <w:lang w:val="fr-FR" w:eastAsia="fr-FR"/>
        </w:rPr>
        <w:tab/>
        <w:t>When the UE is in the manual mode of operation or the current chosen VPLMN is part of the "User Controlled PLMN Selector with Access Technology" list, the UE stays on the VPLMN.</w:t>
      </w:r>
    </w:p>
    <w:p w14:paraId="39AC2BB1"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[TS 23.122, clause C.4.1]</w:t>
      </w:r>
    </w:p>
    <w:p w14:paraId="1D14F8C6"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p>
    <w:p w14:paraId="489884BE" w14:textId="77777777" w:rsidR="00D73531" w:rsidRPr="00D73531" w:rsidRDefault="00D73531" w:rsidP="00D73531">
      <w:pPr>
        <w:keepLines/>
        <w:overflowPunct w:val="0"/>
        <w:autoSpaceDE w:val="0"/>
        <w:autoSpaceDN w:val="0"/>
        <w:adjustRightInd w:val="0"/>
        <w:ind w:left="1135" w:hanging="851"/>
        <w:textAlignment w:val="baseline"/>
        <w:rPr>
          <w:rFonts w:eastAsia="游明朝"/>
          <w:lang w:eastAsia="en-GB"/>
        </w:rPr>
      </w:pPr>
      <w:r w:rsidRPr="00D73531">
        <w:rPr>
          <w:rFonts w:eastAsia="游明朝"/>
          <w:lang w:eastAsia="en-GB"/>
        </w:rPr>
        <w:t>NOTE 1:</w:t>
      </w:r>
      <w:r w:rsidRPr="00D73531">
        <w:rPr>
          <w:rFonts w:eastAsia="游明朝"/>
          <w:lang w:eastAsia="en-GB"/>
        </w:rPr>
        <w:tab/>
        <w:t>The released PDU sessions may be re-established by the application once the UE successfully registers on a higher priority PLMN or SNPN. User interaction is required for some applications.</w:t>
      </w:r>
    </w:p>
    <w:p w14:paraId="1E294B6F"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p>
    <w:p w14:paraId="313FB612" w14:textId="77777777" w:rsidR="00D73531" w:rsidRPr="00D73531" w:rsidRDefault="00D73531" w:rsidP="00D73531">
      <w:pPr>
        <w:keepLines/>
        <w:overflowPunct w:val="0"/>
        <w:autoSpaceDE w:val="0"/>
        <w:autoSpaceDN w:val="0"/>
        <w:adjustRightInd w:val="0"/>
        <w:ind w:left="1135" w:hanging="851"/>
        <w:textAlignment w:val="baseline"/>
        <w:rPr>
          <w:rFonts w:eastAsia="游明朝"/>
          <w:lang w:eastAsia="en-GB"/>
        </w:rPr>
      </w:pPr>
      <w:r w:rsidRPr="00D73531">
        <w:rPr>
          <w:rFonts w:eastAsia="游明朝"/>
          <w:lang w:eastAsia="en-GB"/>
        </w:rPr>
        <w:t>NOTE 2:</w:t>
      </w:r>
      <w:r w:rsidRPr="00D73531">
        <w:rPr>
          <w:rFonts w:eastAsia="游明朝"/>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p>
    <w:p w14:paraId="743894B9"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p>
    <w:p w14:paraId="39AE6249"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1)</w:t>
      </w:r>
      <w:r w:rsidRPr="00D73531">
        <w:rPr>
          <w:rFonts w:eastAsia="游明朝"/>
          <w:lang w:eastAsia="en-GB"/>
        </w:rPr>
        <w:tab/>
        <w:t>if the UE has SOR-CMCI stored in the non-volatile memory of the ME, the UE shall use the SOR-CMCI stored in the non-volatile memory of the ME; and</w:t>
      </w:r>
    </w:p>
    <w:p w14:paraId="71FD65B4"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2)</w:t>
      </w:r>
      <w:r w:rsidRPr="00D73531">
        <w:rPr>
          <w:rFonts w:eastAsia="游明朝"/>
          <w:lang w:eastAsia="en-GB"/>
        </w:rPr>
        <w:tab/>
        <w:t>if the UE has no SOR-CMCI stored in the non-volatile memory of the ME, the UE shall use the SOR-CMCI stored in the USIM, if any.</w:t>
      </w:r>
    </w:p>
    <w:p w14:paraId="2133ACC5"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The UE shall delete the stored SOR-CMCI, if any, in the non-volatile memory of the ME and store the received SOR-CMCI in the non-volatile memory of the ME when:</w:t>
      </w:r>
    </w:p>
    <w:p w14:paraId="5677B724"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1)</w:t>
      </w:r>
      <w:r w:rsidRPr="00D73531">
        <w:rPr>
          <w:rFonts w:eastAsia="游明朝"/>
          <w:lang w:eastAsia="en-GB"/>
        </w:rPr>
        <w:tab/>
        <w:t>the ME receives SOR-CMCI in the USAT REFRESH with command qualifier (see 3GPP TS 31.111 [41]) of type "Steering of Roaming"; or</w:t>
      </w:r>
    </w:p>
    <w:p w14:paraId="49B9B50C"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2)</w:t>
      </w:r>
      <w:r w:rsidRPr="00D73531">
        <w:rPr>
          <w:rFonts w:eastAsia="游明朝"/>
          <w:lang w:eastAsia="en-GB"/>
        </w:rPr>
        <w:tab/>
        <w:t>the UE receives the steering of roaming information containing the SOR-CMCI over N1 NAS signalling and the UE receives the "Store SOR-CMCI in ME" indicator set to "Store SOR-CMCI in ME";</w:t>
      </w:r>
    </w:p>
    <w:p w14:paraId="74636672"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The SOR-CMCI shall be stored in the non-volatile memory of the ME together with the SUPI from the USIM. The ME shall not delete the SOR-CMCI when the UE is switched off. The ME shall delete the SOR-CMCI when a new USIM is inserted.</w:t>
      </w:r>
    </w:p>
    <w:p w14:paraId="245E227F" w14:textId="77777777" w:rsidR="00D73531" w:rsidRPr="00D73531" w:rsidRDefault="00D73531" w:rsidP="00D73531">
      <w:pPr>
        <w:overflowPunct w:val="0"/>
        <w:autoSpaceDE w:val="0"/>
        <w:autoSpaceDN w:val="0"/>
        <w:adjustRightInd w:val="0"/>
        <w:textAlignment w:val="baseline"/>
        <w:rPr>
          <w:rFonts w:eastAsia="游明朝"/>
          <w:noProof/>
          <w:lang w:eastAsia="en-GB"/>
        </w:rPr>
      </w:pPr>
      <w:r w:rsidRPr="00D73531">
        <w:rPr>
          <w:rFonts w:eastAsia="游明朝"/>
          <w:noProof/>
          <w:lang w:eastAsia="en-GB"/>
        </w:rPr>
        <w:t>SOR-CMCI consists of SOR-CMCI rules. Each SOR-CMCI rule consists of the following parameters:</w:t>
      </w:r>
    </w:p>
    <w:p w14:paraId="4A5E1803" w14:textId="77777777" w:rsidR="00D73531" w:rsidRPr="00D73531" w:rsidRDefault="00D73531" w:rsidP="00D73531">
      <w:pPr>
        <w:overflowPunct w:val="0"/>
        <w:autoSpaceDE w:val="0"/>
        <w:autoSpaceDN w:val="0"/>
        <w:adjustRightInd w:val="0"/>
        <w:ind w:left="568" w:hanging="284"/>
        <w:textAlignment w:val="baseline"/>
        <w:rPr>
          <w:rFonts w:eastAsia="游明朝"/>
          <w:noProof/>
          <w:lang w:eastAsia="en-GB"/>
        </w:rPr>
      </w:pPr>
      <w:r w:rsidRPr="00D73531">
        <w:rPr>
          <w:rFonts w:eastAsia="游明朝"/>
          <w:noProof/>
          <w:lang w:eastAsia="en-GB"/>
        </w:rPr>
        <w:lastRenderedPageBreak/>
        <w:t>i)</w:t>
      </w:r>
      <w:r w:rsidRPr="00D73531">
        <w:rPr>
          <w:rFonts w:eastAsia="游明朝"/>
          <w:noProof/>
          <w:lang w:eastAsia="en-GB"/>
        </w:rPr>
        <w:tab/>
        <w:t>a criterion of one of the following types:</w:t>
      </w:r>
    </w:p>
    <w:p w14:paraId="16CBF592" w14:textId="77777777" w:rsidR="00D73531" w:rsidRPr="00D73531" w:rsidRDefault="00D73531" w:rsidP="00D73531">
      <w:pPr>
        <w:overflowPunct w:val="0"/>
        <w:autoSpaceDE w:val="0"/>
        <w:autoSpaceDN w:val="0"/>
        <w:adjustRightInd w:val="0"/>
        <w:ind w:left="851" w:hanging="284"/>
        <w:textAlignment w:val="baseline"/>
        <w:rPr>
          <w:rFonts w:eastAsia="游明朝"/>
          <w:noProof/>
          <w:lang w:eastAsia="en-GB"/>
        </w:rPr>
      </w:pPr>
      <w:r w:rsidRPr="00D73531">
        <w:rPr>
          <w:rFonts w:eastAsia="游明朝"/>
          <w:noProof/>
          <w:lang w:eastAsia="en-GB"/>
        </w:rPr>
        <w:t>-</w:t>
      </w:r>
      <w:r w:rsidRPr="00D73531">
        <w:rPr>
          <w:rFonts w:eastAsia="游明朝"/>
          <w:noProof/>
          <w:lang w:eastAsia="en-GB"/>
        </w:rPr>
        <w:tab/>
        <w:t>PDU session attribute type criterion;</w:t>
      </w:r>
    </w:p>
    <w:p w14:paraId="2998AAA5" w14:textId="77777777" w:rsidR="00D73531" w:rsidRPr="00D73531" w:rsidRDefault="00D73531" w:rsidP="00D73531">
      <w:pPr>
        <w:overflowPunct w:val="0"/>
        <w:autoSpaceDE w:val="0"/>
        <w:autoSpaceDN w:val="0"/>
        <w:adjustRightInd w:val="0"/>
        <w:ind w:left="851" w:hanging="284"/>
        <w:textAlignment w:val="baseline"/>
        <w:rPr>
          <w:rFonts w:eastAsia="游明朝"/>
          <w:noProof/>
          <w:lang w:eastAsia="en-GB"/>
        </w:rPr>
      </w:pPr>
      <w:r w:rsidRPr="00D73531">
        <w:rPr>
          <w:rFonts w:eastAsia="游明朝"/>
          <w:noProof/>
          <w:lang w:eastAsia="en-GB"/>
        </w:rPr>
        <w:t>-</w:t>
      </w:r>
      <w:r w:rsidRPr="00D73531">
        <w:rPr>
          <w:rFonts w:eastAsia="游明朝"/>
          <w:noProof/>
          <w:lang w:eastAsia="en-GB"/>
        </w:rPr>
        <w:tab/>
        <w:t>service type criterion;</w:t>
      </w:r>
    </w:p>
    <w:p w14:paraId="60D75627" w14:textId="77777777" w:rsidR="00D73531" w:rsidRPr="00D73531" w:rsidRDefault="00D73531" w:rsidP="00D73531">
      <w:pPr>
        <w:overflowPunct w:val="0"/>
        <w:autoSpaceDE w:val="0"/>
        <w:autoSpaceDN w:val="0"/>
        <w:adjustRightInd w:val="0"/>
        <w:ind w:left="851" w:hanging="284"/>
        <w:textAlignment w:val="baseline"/>
        <w:rPr>
          <w:rFonts w:eastAsia="游明朝"/>
          <w:noProof/>
          <w:lang w:eastAsia="en-GB"/>
        </w:rPr>
      </w:pPr>
      <w:r w:rsidRPr="00D73531">
        <w:rPr>
          <w:rFonts w:eastAsia="游明朝"/>
          <w:noProof/>
          <w:lang w:eastAsia="en-GB"/>
        </w:rPr>
        <w:t>-</w:t>
      </w:r>
      <w:r w:rsidRPr="00D73531">
        <w:rPr>
          <w:rFonts w:eastAsia="游明朝"/>
          <w:noProof/>
          <w:lang w:eastAsia="en-GB"/>
        </w:rPr>
        <w:tab/>
      </w:r>
      <w:r w:rsidRPr="00D73531">
        <w:rPr>
          <w:rFonts w:eastAsia="游明朝"/>
          <w:lang w:eastAsia="en-GB"/>
        </w:rPr>
        <w:t xml:space="preserve">SOR security check </w:t>
      </w:r>
      <w:r w:rsidRPr="00D73531">
        <w:rPr>
          <w:rFonts w:eastAsia="游明朝"/>
          <w:noProof/>
          <w:lang w:eastAsia="en-GB"/>
        </w:rPr>
        <w:t>criterion</w:t>
      </w:r>
      <w:r w:rsidRPr="00D73531">
        <w:rPr>
          <w:rFonts w:eastAsia="游明朝"/>
          <w:lang w:eastAsia="en-GB"/>
        </w:rPr>
        <w:t>; or</w:t>
      </w:r>
    </w:p>
    <w:p w14:paraId="40110AAF"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noProof/>
          <w:lang w:eastAsia="en-GB"/>
        </w:rPr>
        <w:t>-</w:t>
      </w:r>
      <w:r w:rsidRPr="00D73531">
        <w:rPr>
          <w:rFonts w:eastAsia="游明朝"/>
          <w:lang w:eastAsia="en-GB"/>
        </w:rPr>
        <w:tab/>
        <w:t>match all type criterion; and</w:t>
      </w:r>
    </w:p>
    <w:p w14:paraId="68D3A05B"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ii)</w:t>
      </w:r>
      <w:r w:rsidRPr="00D73531">
        <w:rPr>
          <w:rFonts w:eastAsia="游明朝"/>
          <w:lang w:eastAsia="en-GB"/>
        </w:rPr>
        <w:tab/>
        <w:t>a value for Tsor-cm timer associated with each criterion presented in i) indicating the time the UE shall wait before releasing the PDU sessions or the services and entering idle mode.</w:t>
      </w:r>
    </w:p>
    <w:p w14:paraId="19BBB986" w14:textId="77777777" w:rsidR="00D73531" w:rsidRPr="00D73531" w:rsidRDefault="00D73531" w:rsidP="00D73531">
      <w:pPr>
        <w:overflowPunct w:val="0"/>
        <w:autoSpaceDE w:val="0"/>
        <w:autoSpaceDN w:val="0"/>
        <w:adjustRightInd w:val="0"/>
        <w:textAlignment w:val="baseline"/>
        <w:rPr>
          <w:rFonts w:eastAsia="游明朝"/>
          <w:noProof/>
          <w:lang w:eastAsia="en-GB"/>
        </w:rPr>
      </w:pPr>
      <w:r w:rsidRPr="00D73531">
        <w:rPr>
          <w:rFonts w:eastAsia="游明朝"/>
          <w:noProof/>
          <w:lang w:eastAsia="en-GB"/>
        </w:rPr>
        <w:t>SOR-CMCI contains zero, one or more SOR-CMCI rules with PDU session attribute type criterion, zero, one or more SOR-CMCI rules with service type criterion, and zero or one SOR-CMCI rule with match all type criterion.</w:t>
      </w:r>
    </w:p>
    <w:p w14:paraId="51C903D3" w14:textId="77777777" w:rsidR="00D73531" w:rsidRPr="00D73531" w:rsidRDefault="00D73531" w:rsidP="00D73531">
      <w:pPr>
        <w:overflowPunct w:val="0"/>
        <w:autoSpaceDE w:val="0"/>
        <w:autoSpaceDN w:val="0"/>
        <w:adjustRightInd w:val="0"/>
        <w:textAlignment w:val="baseline"/>
        <w:rPr>
          <w:rFonts w:eastAsia="游明朝"/>
          <w:noProof/>
          <w:lang w:eastAsia="en-GB"/>
        </w:rPr>
      </w:pPr>
      <w:r w:rsidRPr="00D73531">
        <w:rPr>
          <w:rFonts w:eastAsia="游明朝"/>
          <w:noProof/>
          <w:lang w:eastAsia="en-GB"/>
        </w:rPr>
        <w:t>PDU session attribute type criterion consists of one of the following:</w:t>
      </w:r>
    </w:p>
    <w:p w14:paraId="27A48DB2" w14:textId="77777777" w:rsidR="00D73531" w:rsidRPr="00D73531" w:rsidRDefault="00D73531" w:rsidP="00D73531">
      <w:pPr>
        <w:overflowPunct w:val="0"/>
        <w:autoSpaceDE w:val="0"/>
        <w:autoSpaceDN w:val="0"/>
        <w:adjustRightInd w:val="0"/>
        <w:ind w:left="568" w:hanging="284"/>
        <w:textAlignment w:val="baseline"/>
        <w:rPr>
          <w:rFonts w:eastAsia="游明朝"/>
          <w:noProof/>
          <w:lang w:eastAsia="en-GB"/>
        </w:rPr>
      </w:pPr>
      <w:r w:rsidRPr="00D73531">
        <w:rPr>
          <w:rFonts w:eastAsia="游明朝"/>
          <w:noProof/>
          <w:lang w:eastAsia="en-GB"/>
        </w:rPr>
        <w:t>a)</w:t>
      </w:r>
      <w:r w:rsidRPr="00D73531">
        <w:rPr>
          <w:rFonts w:eastAsia="游明朝"/>
          <w:noProof/>
          <w:lang w:eastAsia="en-GB"/>
        </w:rPr>
        <w:tab/>
        <w:t>DNN of the PDU session;</w:t>
      </w:r>
    </w:p>
    <w:p w14:paraId="6EDCA98C" w14:textId="77777777" w:rsidR="00D73531" w:rsidRPr="00D73531" w:rsidRDefault="00D73531" w:rsidP="00D73531">
      <w:pPr>
        <w:overflowPunct w:val="0"/>
        <w:autoSpaceDE w:val="0"/>
        <w:autoSpaceDN w:val="0"/>
        <w:adjustRightInd w:val="0"/>
        <w:ind w:left="568" w:hanging="284"/>
        <w:textAlignment w:val="baseline"/>
        <w:rPr>
          <w:rFonts w:eastAsia="游明朝"/>
          <w:noProof/>
          <w:lang w:eastAsia="en-GB"/>
        </w:rPr>
      </w:pPr>
      <w:r w:rsidRPr="00D73531">
        <w:rPr>
          <w:rFonts w:eastAsia="游明朝"/>
          <w:noProof/>
          <w:lang w:eastAsia="en-GB"/>
        </w:rPr>
        <w:t>b)</w:t>
      </w:r>
      <w:r w:rsidRPr="00D73531">
        <w:rPr>
          <w:rFonts w:eastAsia="游明朝"/>
          <w:noProof/>
          <w:lang w:eastAsia="en-GB"/>
        </w:rPr>
        <w:tab/>
        <w:t>S-NSSAI STT of the PDU session; or</w:t>
      </w:r>
    </w:p>
    <w:p w14:paraId="22614F6E" w14:textId="77777777" w:rsidR="00D73531" w:rsidRPr="00D73531" w:rsidRDefault="00D73531" w:rsidP="00D73531">
      <w:pPr>
        <w:overflowPunct w:val="0"/>
        <w:autoSpaceDE w:val="0"/>
        <w:autoSpaceDN w:val="0"/>
        <w:adjustRightInd w:val="0"/>
        <w:ind w:left="568" w:hanging="284"/>
        <w:textAlignment w:val="baseline"/>
        <w:rPr>
          <w:rFonts w:eastAsia="游明朝"/>
          <w:noProof/>
          <w:lang w:eastAsia="en-GB"/>
        </w:rPr>
      </w:pPr>
      <w:r w:rsidRPr="00D73531">
        <w:rPr>
          <w:rFonts w:eastAsia="游明朝"/>
          <w:noProof/>
          <w:lang w:eastAsia="en-GB"/>
        </w:rPr>
        <w:t>c)</w:t>
      </w:r>
      <w:r w:rsidRPr="00D73531">
        <w:rPr>
          <w:rFonts w:eastAsia="游明朝"/>
          <w:noProof/>
          <w:lang w:eastAsia="en-GB"/>
        </w:rPr>
        <w:tab/>
        <w:t>S-NSSAI SST and SD of the PDU session.</w:t>
      </w:r>
    </w:p>
    <w:p w14:paraId="0A30F446" w14:textId="77777777" w:rsidR="00D73531" w:rsidRPr="00D73531" w:rsidRDefault="00D73531" w:rsidP="00D73531">
      <w:pPr>
        <w:overflowPunct w:val="0"/>
        <w:autoSpaceDE w:val="0"/>
        <w:autoSpaceDN w:val="0"/>
        <w:adjustRightInd w:val="0"/>
        <w:textAlignment w:val="baseline"/>
        <w:rPr>
          <w:rFonts w:eastAsia="游明朝"/>
          <w:noProof/>
          <w:lang w:eastAsia="en-GB"/>
        </w:rPr>
      </w:pPr>
      <w:r w:rsidRPr="00D73531">
        <w:rPr>
          <w:rFonts w:eastAsia="游明朝"/>
          <w:noProof/>
          <w:lang w:eastAsia="en-GB"/>
        </w:rPr>
        <w:t>Service type criterion consists of one of the following:</w:t>
      </w:r>
    </w:p>
    <w:p w14:paraId="1317D595" w14:textId="77777777" w:rsidR="00D73531" w:rsidRPr="00D73531" w:rsidRDefault="00D73531" w:rsidP="00D73531">
      <w:pPr>
        <w:overflowPunct w:val="0"/>
        <w:autoSpaceDE w:val="0"/>
        <w:autoSpaceDN w:val="0"/>
        <w:adjustRightInd w:val="0"/>
        <w:ind w:left="568" w:hanging="284"/>
        <w:textAlignment w:val="baseline"/>
        <w:rPr>
          <w:rFonts w:eastAsia="游明朝"/>
          <w:noProof/>
          <w:lang w:eastAsia="en-GB"/>
        </w:rPr>
      </w:pPr>
      <w:r w:rsidRPr="00D73531">
        <w:rPr>
          <w:rFonts w:eastAsia="游明朝"/>
          <w:noProof/>
          <w:lang w:eastAsia="en-GB"/>
        </w:rPr>
        <w:t>a)</w:t>
      </w:r>
      <w:r w:rsidRPr="00D73531">
        <w:rPr>
          <w:rFonts w:eastAsia="游明朝"/>
          <w:noProof/>
          <w:lang w:eastAsia="en-GB"/>
        </w:rPr>
        <w:tab/>
        <w:t>IMS registration related signalling;</w:t>
      </w:r>
    </w:p>
    <w:p w14:paraId="146978CB" w14:textId="77777777" w:rsidR="00D73531" w:rsidRPr="00D73531" w:rsidRDefault="00D73531" w:rsidP="00D73531">
      <w:pPr>
        <w:overflowPunct w:val="0"/>
        <w:autoSpaceDE w:val="0"/>
        <w:autoSpaceDN w:val="0"/>
        <w:adjustRightInd w:val="0"/>
        <w:ind w:left="568" w:hanging="284"/>
        <w:textAlignment w:val="baseline"/>
        <w:rPr>
          <w:rFonts w:eastAsia="游明朝"/>
          <w:noProof/>
          <w:lang w:eastAsia="en-GB"/>
        </w:rPr>
      </w:pPr>
      <w:r w:rsidRPr="00D73531">
        <w:rPr>
          <w:rFonts w:eastAsia="游明朝"/>
          <w:noProof/>
          <w:lang w:eastAsia="en-GB"/>
        </w:rPr>
        <w:t>b)</w:t>
      </w:r>
      <w:r w:rsidRPr="00D73531">
        <w:rPr>
          <w:rFonts w:eastAsia="游明朝"/>
          <w:noProof/>
          <w:lang w:eastAsia="en-GB"/>
        </w:rPr>
        <w:tab/>
        <w:t>MMTEL voice call;</w:t>
      </w:r>
    </w:p>
    <w:p w14:paraId="2D4BB80C" w14:textId="77777777" w:rsidR="00D73531" w:rsidRPr="00D73531" w:rsidRDefault="00D73531" w:rsidP="00D73531">
      <w:pPr>
        <w:overflowPunct w:val="0"/>
        <w:autoSpaceDE w:val="0"/>
        <w:autoSpaceDN w:val="0"/>
        <w:adjustRightInd w:val="0"/>
        <w:ind w:left="568" w:hanging="284"/>
        <w:textAlignment w:val="baseline"/>
        <w:rPr>
          <w:rFonts w:eastAsia="游明朝"/>
          <w:noProof/>
          <w:lang w:eastAsia="en-GB"/>
        </w:rPr>
      </w:pPr>
      <w:r w:rsidRPr="00D73531">
        <w:rPr>
          <w:rFonts w:eastAsia="游明朝"/>
          <w:noProof/>
          <w:lang w:eastAsia="en-GB"/>
        </w:rPr>
        <w:t>c)</w:t>
      </w:r>
      <w:r w:rsidRPr="00D73531">
        <w:rPr>
          <w:rFonts w:eastAsia="游明朝"/>
          <w:noProof/>
          <w:lang w:eastAsia="en-GB"/>
        </w:rPr>
        <w:tab/>
        <w:t>MMTEL video call; or</w:t>
      </w:r>
    </w:p>
    <w:p w14:paraId="4CE075F5"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noProof/>
          <w:lang w:eastAsia="en-GB"/>
        </w:rPr>
        <w:t>d)</w:t>
      </w:r>
      <w:r w:rsidRPr="00D73531">
        <w:rPr>
          <w:rFonts w:eastAsia="游明朝"/>
          <w:noProof/>
          <w:lang w:eastAsia="en-GB"/>
        </w:rPr>
        <w:tab/>
        <w:t>SMS over NAS or SMSoIP.</w:t>
      </w:r>
    </w:p>
    <w:p w14:paraId="5A1A0A6C" w14:textId="77777777" w:rsidR="00D73531" w:rsidRPr="00D73531" w:rsidRDefault="00D73531" w:rsidP="00D73531">
      <w:pPr>
        <w:overflowPunct w:val="0"/>
        <w:autoSpaceDE w:val="0"/>
        <w:autoSpaceDN w:val="0"/>
        <w:adjustRightInd w:val="0"/>
        <w:textAlignment w:val="baseline"/>
        <w:rPr>
          <w:rFonts w:eastAsia="游明朝"/>
          <w:noProof/>
          <w:lang w:eastAsia="en-GB"/>
        </w:rPr>
      </w:pPr>
      <w:r w:rsidRPr="00D73531">
        <w:rPr>
          <w:rFonts w:eastAsia="游明朝"/>
          <w:lang w:eastAsia="en-GB"/>
        </w:rPr>
        <w:t xml:space="preserve">SOR security check </w:t>
      </w:r>
      <w:r w:rsidRPr="00D73531">
        <w:rPr>
          <w:rFonts w:eastAsia="游明朝"/>
          <w:noProof/>
          <w:lang w:eastAsia="en-GB"/>
        </w:rPr>
        <w:t>criterion consists of:</w:t>
      </w:r>
    </w:p>
    <w:p w14:paraId="340EC9F2" w14:textId="77777777" w:rsidR="00D73531" w:rsidRPr="00D73531" w:rsidRDefault="00D73531" w:rsidP="00D73531">
      <w:pPr>
        <w:overflowPunct w:val="0"/>
        <w:autoSpaceDE w:val="0"/>
        <w:autoSpaceDN w:val="0"/>
        <w:adjustRightInd w:val="0"/>
        <w:ind w:left="568" w:hanging="284"/>
        <w:textAlignment w:val="baseline"/>
        <w:rPr>
          <w:rFonts w:eastAsia="游明朝"/>
          <w:noProof/>
          <w:lang w:eastAsia="en-GB"/>
        </w:rPr>
      </w:pPr>
      <w:r w:rsidRPr="00D73531">
        <w:rPr>
          <w:rFonts w:eastAsia="游明朝"/>
          <w:noProof/>
          <w:lang w:eastAsia="en-GB"/>
        </w:rPr>
        <w:t>a)</w:t>
      </w:r>
      <w:r w:rsidRPr="00D73531">
        <w:rPr>
          <w:rFonts w:eastAsia="游明朝"/>
          <w:noProof/>
          <w:lang w:eastAsia="en-GB"/>
        </w:rPr>
        <w:tab/>
      </w:r>
      <w:r w:rsidRPr="00D73531">
        <w:rPr>
          <w:rFonts w:eastAsia="游明朝"/>
          <w:lang w:eastAsia="en-GB"/>
        </w:rPr>
        <w:t xml:space="preserve">SOR security check </w:t>
      </w:r>
      <w:r w:rsidRPr="00D73531">
        <w:rPr>
          <w:rFonts w:eastAsia="游明朝"/>
          <w:noProof/>
          <w:lang w:eastAsia="en-GB"/>
        </w:rPr>
        <w:t>not successful</w:t>
      </w:r>
      <w:r w:rsidRPr="00D73531">
        <w:rPr>
          <w:rFonts w:eastAsia="游明朝"/>
          <w:lang w:eastAsia="en-GB"/>
        </w:rPr>
        <w:t>.</w:t>
      </w:r>
    </w:p>
    <w:p w14:paraId="3666144B" w14:textId="77777777" w:rsidR="00D73531" w:rsidRPr="00D73531" w:rsidRDefault="00D73531" w:rsidP="00D73531">
      <w:pPr>
        <w:overflowPunct w:val="0"/>
        <w:autoSpaceDE w:val="0"/>
        <w:autoSpaceDN w:val="0"/>
        <w:adjustRightInd w:val="0"/>
        <w:textAlignment w:val="baseline"/>
        <w:rPr>
          <w:rFonts w:eastAsia="游明朝"/>
          <w:noProof/>
          <w:lang w:eastAsia="en-GB"/>
        </w:rPr>
      </w:pPr>
      <w:r w:rsidRPr="00D73531">
        <w:rPr>
          <w:rFonts w:eastAsia="游明朝"/>
          <w:lang w:eastAsia="en-GB"/>
        </w:rPr>
        <w:t xml:space="preserve">Match all type </w:t>
      </w:r>
      <w:r w:rsidRPr="00D73531">
        <w:rPr>
          <w:rFonts w:eastAsia="游明朝"/>
          <w:noProof/>
          <w:lang w:eastAsia="en-GB"/>
        </w:rPr>
        <w:t>criterion consists of:</w:t>
      </w:r>
    </w:p>
    <w:p w14:paraId="052550C0"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noProof/>
          <w:lang w:eastAsia="en-GB"/>
        </w:rPr>
        <w:t>a)</w:t>
      </w:r>
      <w:r w:rsidRPr="00D73531">
        <w:rPr>
          <w:rFonts w:eastAsia="游明朝"/>
          <w:noProof/>
          <w:lang w:eastAsia="en-GB"/>
        </w:rPr>
        <w:tab/>
      </w:r>
      <w:r w:rsidRPr="00D73531">
        <w:rPr>
          <w:rFonts w:eastAsia="游明朝"/>
          <w:lang w:eastAsia="en-GB"/>
        </w:rPr>
        <w:t>match all.</w:t>
      </w:r>
    </w:p>
    <w:p w14:paraId="03977E84"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When the SOR-CMCI received by the UE over N1 NAS signalling contains no SOR-CMCI rules, the UE shall stop all running Tsor-cm timers, if any, and act as if no SOR-CMCI is configured. Additionally:</w:t>
      </w:r>
    </w:p>
    <w:p w14:paraId="65DD3A3C"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w:t>
      </w:r>
      <w:r w:rsidRPr="00D73531">
        <w:rPr>
          <w:rFonts w:eastAsia="游明朝"/>
          <w:lang w:eastAsia="en-GB"/>
        </w:rPr>
        <w:tab/>
        <w:t>if the SOR-CMCI is received in plain text and it also contains the "Store SOR-CMCI in ME" indicator, the UE shall delete the stored SOR-CMCI in the non-volatile memory of the ME, if any; and</w:t>
      </w:r>
    </w:p>
    <w:p w14:paraId="730FF70C"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w:t>
      </w:r>
      <w:r w:rsidRPr="00D73531">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p>
    <w:p w14:paraId="46856CBD"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The HPLMN may update the SOR-CMCI in the USIM such that it contains no SOR-CMCI rules, in which case the UE behaviour described in clause C.4.2 applies. Also the HPLMN may make the SOR-CMCI file in the USIM unavailable (see 3GPP TS 31.102 [40]).</w:t>
      </w:r>
    </w:p>
    <w:p w14:paraId="07A95F5D"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If there are more than one criterion applicable for a PDU session (e.g., a criterion for the PDU session and another one for the service) then the Tsor-cm timer with the highest value shall apply.</w:t>
      </w:r>
    </w:p>
    <w:p w14:paraId="07BC17F4"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If there are more than one criterion applicable to different ongoing PDU sessions or services leading to multiple applicable Tsor-cm timers, then all the applicable Tsor-cm timers shall be started. Further handling of such cases is described in clause C.4.2.</w:t>
      </w:r>
    </w:p>
    <w:p w14:paraId="55EFA2B6"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If the value for Tsor-cm timer equals "infinity" then the UE shall wait until the PDU session is released or the service is stopped.</w:t>
      </w:r>
    </w:p>
    <w:p w14:paraId="65420D5C"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The Tsor-cm timer is applicable only if the UE is in automatic network selection mode.</w:t>
      </w:r>
    </w:p>
    <w:p w14:paraId="32077C2E"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lastRenderedPageBreak/>
        <w:t>Upon switching to the manual network selection mode, the UE shall stop any Tsor-cm timer, if running. In this case, the UE is not required to enter idle mode and perform the de-registration procedure.</w:t>
      </w:r>
    </w:p>
    <w:p w14:paraId="6433D0EB"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p>
    <w:p w14:paraId="32E2A9E7"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i)</w:t>
      </w:r>
      <w:r w:rsidRPr="00D73531">
        <w:rPr>
          <w:rFonts w:eastAsia="游明朝"/>
          <w:lang w:eastAsia="en-GB"/>
        </w:rPr>
        <w:tab/>
        <w:t>emergency services.</w:t>
      </w:r>
    </w:p>
    <w:p w14:paraId="3C9CD74A"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p>
    <w:p w14:paraId="67FBF996" w14:textId="77777777" w:rsidR="00D73531" w:rsidRPr="00D73531" w:rsidRDefault="00D73531" w:rsidP="00D73531">
      <w:pPr>
        <w:overflowPunct w:val="0"/>
        <w:autoSpaceDE w:val="0"/>
        <w:autoSpaceDN w:val="0"/>
        <w:adjustRightInd w:val="0"/>
        <w:textAlignment w:val="baseline"/>
        <w:rPr>
          <w:rFonts w:eastAsia="游明朝"/>
          <w:lang w:eastAsia="en-GB"/>
        </w:rPr>
      </w:pPr>
    </w:p>
    <w:p w14:paraId="48A2E92D"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[TS 23.122, clause C.4.2]</w:t>
      </w:r>
    </w:p>
    <w:p w14:paraId="2CD83C97"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During SOR procedure and while applying SOR-CMCI, the UE shall determine the time to release the PDU session(s) or the services as follows:</w:t>
      </w:r>
    </w:p>
    <w:p w14:paraId="7E992D24"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SimSun"/>
          <w:lang w:eastAsia="en-GB"/>
        </w:rPr>
        <w:t>-</w:t>
      </w:r>
      <w:r w:rsidRPr="00D73531">
        <w:rPr>
          <w:rFonts w:eastAsia="SimSun"/>
          <w:lang w:eastAsia="en-GB"/>
        </w:rPr>
        <w:tab/>
      </w:r>
      <w:r w:rsidRPr="00D73531">
        <w:rPr>
          <w:rFonts w:eastAsia="游明朝"/>
          <w:lang w:eastAsia="en-GB"/>
        </w:rPr>
        <w:t xml:space="preserve">If the UE encounters SOR security check </w:t>
      </w:r>
      <w:r w:rsidRPr="00D73531">
        <w:rPr>
          <w:rFonts w:eastAsia="游明朝"/>
          <w:noProof/>
          <w:lang w:eastAsia="en-GB"/>
        </w:rPr>
        <w:t xml:space="preserve">not successful </w:t>
      </w:r>
      <w:r w:rsidRPr="00D73531">
        <w:rPr>
          <w:rFonts w:eastAsia="游明朝"/>
          <w:lang w:eastAsia="en-GB"/>
        </w:rPr>
        <w:t>on the received steering of roaming information</w:t>
      </w:r>
      <w:r w:rsidRPr="00D73531">
        <w:rPr>
          <w:rFonts w:eastAsia="游明朝"/>
          <w:noProof/>
          <w:lang w:eastAsia="en-GB"/>
        </w:rPr>
        <w:t>,</w:t>
      </w:r>
      <w:r w:rsidRPr="00D73531">
        <w:rPr>
          <w:rFonts w:eastAsia="游明朝"/>
          <w:lang w:eastAsia="en-GB"/>
        </w:rPr>
        <w:t xml:space="preserve"> and a matching criterion "SOR security check </w:t>
      </w:r>
      <w:r w:rsidRPr="00D73531">
        <w:rPr>
          <w:rFonts w:eastAsia="游明朝"/>
          <w:noProof/>
          <w:lang w:eastAsia="en-GB"/>
        </w:rPr>
        <w:t>not successful</w:t>
      </w:r>
      <w:r w:rsidRPr="00D73531">
        <w:rPr>
          <w:rFonts w:eastAsia="游明朝"/>
          <w:lang w:eastAsia="en-GB"/>
        </w:rPr>
        <w:t>" is included in the SOR-CMCI stored in the non-volatile memory of the ME, then the UE shall:</w:t>
      </w:r>
    </w:p>
    <w:p w14:paraId="5565B86F"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SimSun"/>
          <w:lang w:eastAsia="en-GB"/>
        </w:rPr>
        <w:t>-</w:t>
      </w:r>
      <w:r w:rsidRPr="00D73531">
        <w:rPr>
          <w:rFonts w:eastAsia="SimSun"/>
          <w:lang w:eastAsia="en-GB"/>
        </w:rPr>
        <w:tab/>
      </w:r>
      <w:r w:rsidRPr="00D73531">
        <w:rPr>
          <w:rFonts w:eastAsia="游明朝"/>
          <w:lang w:eastAsia="en-GB"/>
        </w:rPr>
        <w:t>if the timer value is not zero, start an associated Tsor-cm timer with the value included in the SOR-CMCI;</w:t>
      </w:r>
    </w:p>
    <w:p w14:paraId="3A616BFE"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SimSun"/>
          <w:lang w:eastAsia="en-GB"/>
        </w:rPr>
        <w:t>-</w:t>
      </w:r>
      <w:r w:rsidRPr="00D73531">
        <w:rPr>
          <w:rFonts w:eastAsia="SimSun"/>
          <w:lang w:eastAsia="en-GB"/>
        </w:rPr>
        <w:tab/>
      </w:r>
      <w:r w:rsidRPr="00D73531">
        <w:rPr>
          <w:rFonts w:eastAsia="游明朝"/>
          <w:lang w:eastAsia="en-GB"/>
        </w:rPr>
        <w:t>stop all other running Tsor-cm timers, if any; and</w:t>
      </w:r>
    </w:p>
    <w:p w14:paraId="4678B7CE" w14:textId="77777777" w:rsidR="00D73531" w:rsidRPr="00D73531" w:rsidRDefault="00D73531" w:rsidP="00D73531">
      <w:pPr>
        <w:overflowPunct w:val="0"/>
        <w:autoSpaceDE w:val="0"/>
        <w:autoSpaceDN w:val="0"/>
        <w:adjustRightInd w:val="0"/>
        <w:ind w:left="851" w:hanging="284"/>
        <w:textAlignment w:val="baseline"/>
        <w:rPr>
          <w:rFonts w:eastAsia="SimSun"/>
          <w:lang w:eastAsia="en-GB"/>
        </w:rPr>
      </w:pPr>
      <w:r w:rsidRPr="00D73531">
        <w:rPr>
          <w:rFonts w:eastAsia="游明朝"/>
          <w:lang w:eastAsia="en-GB"/>
        </w:rPr>
        <w:t>-</w:t>
      </w:r>
      <w:r w:rsidRPr="00D73531">
        <w:rPr>
          <w:rFonts w:eastAsia="游明朝"/>
          <w:lang w:eastAsia="en-GB"/>
        </w:rPr>
        <w:tab/>
        <w:t xml:space="preserve">not start any new Tsor-cm timer while Tsor-cm timer associated with "SOR security check not successful" </w:t>
      </w:r>
      <w:r w:rsidRPr="00D73531">
        <w:rPr>
          <w:rFonts w:eastAsia="游明朝"/>
          <w:noProof/>
          <w:lang w:eastAsia="en-GB"/>
        </w:rPr>
        <w:t>criterion is running</w:t>
      </w:r>
      <w:r w:rsidRPr="00D73531">
        <w:rPr>
          <w:rFonts w:eastAsia="游明朝"/>
          <w:lang w:eastAsia="en-GB"/>
        </w:rPr>
        <w:t>;</w:t>
      </w:r>
    </w:p>
    <w:p w14:paraId="20302D15" w14:textId="77777777" w:rsidR="00D73531" w:rsidRPr="00D73531" w:rsidRDefault="00D73531" w:rsidP="00D73531">
      <w:pPr>
        <w:overflowPunct w:val="0"/>
        <w:autoSpaceDE w:val="0"/>
        <w:autoSpaceDN w:val="0"/>
        <w:adjustRightInd w:val="0"/>
        <w:ind w:left="568" w:hanging="284"/>
        <w:textAlignment w:val="baseline"/>
        <w:rPr>
          <w:rFonts w:eastAsia="SimSun"/>
          <w:lang w:eastAsia="en-GB"/>
        </w:rPr>
      </w:pPr>
      <w:r w:rsidRPr="00D73531">
        <w:rPr>
          <w:rFonts w:eastAsia="SimSun"/>
          <w:lang w:eastAsia="en-GB"/>
        </w:rPr>
        <w:t>-</w:t>
      </w:r>
      <w:r w:rsidRPr="00D73531">
        <w:rPr>
          <w:rFonts w:eastAsia="SimSun"/>
          <w:lang w:eastAsia="en-GB"/>
        </w:rPr>
        <w:tab/>
        <w:t xml:space="preserve">If one or more SOR-CMCI rules are included in SOR-CMCI, where for each </w:t>
      </w:r>
      <w:r w:rsidRPr="00D73531">
        <w:rPr>
          <w:rFonts w:eastAsia="游明朝"/>
          <w:lang w:eastAsia="en-GB"/>
        </w:rPr>
        <w:t>criterion</w:t>
      </w:r>
      <w:r w:rsidRPr="00D73531">
        <w:rPr>
          <w:rFonts w:eastAsia="SimSun"/>
          <w:lang w:eastAsia="en-GB"/>
        </w:rPr>
        <w:t>:</w:t>
      </w:r>
    </w:p>
    <w:p w14:paraId="733E50E6"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SimSun"/>
          <w:lang w:eastAsia="en-GB"/>
        </w:rPr>
        <w:t>a)</w:t>
      </w:r>
      <w:r w:rsidRPr="00D73531">
        <w:rPr>
          <w:rFonts w:eastAsia="SimSun"/>
          <w:lang w:eastAsia="en-GB"/>
        </w:rPr>
        <w:tab/>
      </w:r>
      <w:r w:rsidRPr="00D73531">
        <w:rPr>
          <w:rFonts w:eastAsia="游明朝"/>
          <w:lang w:eastAsia="en-GB"/>
        </w:rPr>
        <w:t>DNN of the PDU session:</w:t>
      </w:r>
    </w:p>
    <w:p w14:paraId="38B27254"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SimSun"/>
          <w:lang w:eastAsia="en-GB"/>
        </w:rPr>
        <w:tab/>
        <w:t>the UE shall check whether it has a PDU session with a DNN matching to the DNN included in SOR-CMCI, and if any, the UE shall</w:t>
      </w:r>
      <w:r w:rsidRPr="00D73531">
        <w:rPr>
          <w:rFonts w:eastAsia="游明朝"/>
          <w:lang w:eastAsia="en-GB"/>
        </w:rPr>
        <w:t>, if the timer value is not zero, start an associated Tsor-cm timer with the value included in the SOR-CMCI</w:t>
      </w:r>
      <w:r w:rsidRPr="00D73531">
        <w:rPr>
          <w:rFonts w:eastAsia="SimSun"/>
          <w:lang w:eastAsia="en-GB"/>
        </w:rPr>
        <w:t>;</w:t>
      </w:r>
    </w:p>
    <w:p w14:paraId="30D8D436"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b)</w:t>
      </w:r>
      <w:r w:rsidRPr="00D73531">
        <w:rPr>
          <w:rFonts w:eastAsia="游明朝"/>
          <w:lang w:eastAsia="en-GB"/>
        </w:rPr>
        <w:tab/>
        <w:t>S-NSSAI SST of the PDU session:</w:t>
      </w:r>
    </w:p>
    <w:p w14:paraId="0951F157"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ab/>
        <w:t>the UE shall check whether it has a PDU session with a S-NSSAI SST matching the S-NSSAI SST included in SOR-CMCI, and if any, the UE shall, if the timer value is not zero, start an associated Tsor-cm timer with the value included in the SOR-CMCI;</w:t>
      </w:r>
    </w:p>
    <w:p w14:paraId="27A4424A"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b1)</w:t>
      </w:r>
      <w:r w:rsidRPr="00D73531">
        <w:rPr>
          <w:rFonts w:eastAsia="游明朝"/>
          <w:lang w:eastAsia="en-GB"/>
        </w:rPr>
        <w:tab/>
        <w:t>S-NSSAI SST and SD of the PDU session:</w:t>
      </w:r>
    </w:p>
    <w:p w14:paraId="638FE6C0"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ab/>
        <w:t>the UE shall check whether it has a PDU session with a S-NSSAI SST and SD matching the S-NSSAI SST and SD included in SOR-CMCI, and if any, the UE shall, if the timer value is not zero, start</w:t>
      </w:r>
      <w:r w:rsidRPr="00D73531">
        <w:rPr>
          <w:rFonts w:eastAsia="游明朝"/>
          <w:lang w:eastAsia="zh-CN"/>
        </w:rPr>
        <w:t xml:space="preserve"> an</w:t>
      </w:r>
      <w:r w:rsidRPr="00D73531">
        <w:rPr>
          <w:rFonts w:eastAsia="游明朝"/>
          <w:lang w:eastAsia="en-GB"/>
        </w:rPr>
        <w:t xml:space="preserve"> associated Tsor-cm timer with the value included in the SOR-CMCI;</w:t>
      </w:r>
    </w:p>
    <w:p w14:paraId="229433BC"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c)</w:t>
      </w:r>
      <w:r w:rsidRPr="00D73531">
        <w:rPr>
          <w:rFonts w:eastAsia="游明朝"/>
          <w:lang w:eastAsia="en-GB"/>
        </w:rPr>
        <w:tab/>
        <w:t>IMS registration related signalling:</w:t>
      </w:r>
    </w:p>
    <w:p w14:paraId="2A9180ED"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ab/>
        <w:t>the UE shall check whether IMS registration related signalling is ongoing, and if it is ongoing, the UE shall, if the timer value is not zero, start an associated Tsor-cm timer with the value included in the SOR-CMCI;</w:t>
      </w:r>
    </w:p>
    <w:p w14:paraId="2B0BBE78"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d)</w:t>
      </w:r>
      <w:r w:rsidRPr="00D73531">
        <w:rPr>
          <w:rFonts w:eastAsia="游明朝"/>
          <w:lang w:eastAsia="en-GB"/>
        </w:rPr>
        <w:tab/>
        <w:t>MMTEL voice call:</w:t>
      </w:r>
    </w:p>
    <w:p w14:paraId="7C96C82C"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ab/>
        <w:t>the UE shall check whether MMTEL voice call is ongoing, and if it is ongoing, the UE shall, if the timer value is not zero, start an associated Tsor-cm timer with the value included in the SOR-CMCI;</w:t>
      </w:r>
    </w:p>
    <w:p w14:paraId="3F8A443C"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e)</w:t>
      </w:r>
      <w:r w:rsidRPr="00D73531">
        <w:rPr>
          <w:rFonts w:eastAsia="游明朝"/>
          <w:lang w:eastAsia="en-GB"/>
        </w:rPr>
        <w:tab/>
        <w:t>MMTEL video call:</w:t>
      </w:r>
    </w:p>
    <w:p w14:paraId="36687C34"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ab/>
        <w:t>the UE shall check whether MMTEL video call is ongoing, and if it is ongoing, the UE shall, if the timer value is not zero, start an associated Tsor-cm timer with the value included in the SOR-CMCI;</w:t>
      </w:r>
    </w:p>
    <w:p w14:paraId="61719887"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lastRenderedPageBreak/>
        <w:t>f)</w:t>
      </w:r>
      <w:r w:rsidRPr="00D73531">
        <w:rPr>
          <w:rFonts w:eastAsia="游明朝"/>
          <w:lang w:eastAsia="en-GB"/>
        </w:rPr>
        <w:tab/>
        <w:t>SMS over NAS or SMSoIP:</w:t>
      </w:r>
    </w:p>
    <w:p w14:paraId="5DF55160"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ab/>
        <w:t>the UE shall check whether SMS over NAS or SMSoIP services is ongoing, and if it is ongoing, the UE shall, if the timer value is not zero, start an associated Tsor-cm timer with the value included in the SOR-CMCI; or</w:t>
      </w:r>
    </w:p>
    <w:p w14:paraId="273FC404"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g)</w:t>
      </w:r>
      <w:r w:rsidRPr="00D73531">
        <w:rPr>
          <w:rFonts w:eastAsia="游明朝"/>
          <w:lang w:eastAsia="en-GB"/>
        </w:rPr>
        <w:tab/>
        <w:t>match all:</w:t>
      </w:r>
    </w:p>
    <w:p w14:paraId="544F95C2"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ab/>
        <w:t>the UE shall check whether there are any PDU sessions or services for which there is no matching criterion in a) to f) above. If such PDU session or service exists, then for each of these PDU sessions or services, the UE shall, if the timer value is not zero, start an associated Tsor-cm timer with the value included in the SOR-CMCI.</w:t>
      </w:r>
    </w:p>
    <w:p w14:paraId="0C31182F"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If the SOR-CMCI is available, and:</w:t>
      </w:r>
    </w:p>
    <w:p w14:paraId="52797B58"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w:t>
      </w:r>
      <w:r w:rsidRPr="00D73531">
        <w:rPr>
          <w:rFonts w:eastAsia="游明朝"/>
          <w:lang w:eastAsia="en-GB"/>
        </w:rPr>
        <w:tab/>
        <w:t>the SOR-CMCI used is in the USIM, contains no SOR-CMCI rule;</w:t>
      </w:r>
    </w:p>
    <w:p w14:paraId="197DC89F"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w:t>
      </w:r>
      <w:r w:rsidRPr="00D73531">
        <w:rPr>
          <w:rFonts w:eastAsia="游明朝"/>
          <w:lang w:eastAsia="en-GB"/>
        </w:rPr>
        <w:tab/>
        <w:t>there are one or more SOR-CMCI rules but there is no criterion matched with any ongoing PDU session or service; or</w:t>
      </w:r>
    </w:p>
    <w:p w14:paraId="09863396"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w:t>
      </w:r>
      <w:r w:rsidRPr="00D73531">
        <w:rPr>
          <w:rFonts w:eastAsia="游明朝"/>
          <w:lang w:eastAsia="en-GB"/>
        </w:rPr>
        <w:tab/>
        <w:t>there are one or more SOR-CMCI rules and there is one or more criteria matched with an ongoing PDU session or service, but the highest Tsor-cm timer value associated with the matched criteria is equal to zero;</w:t>
      </w:r>
    </w:p>
    <w:p w14:paraId="7C75C154"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then there is no Tsor-cm timer started for any PDU session or service.</w:t>
      </w:r>
    </w:p>
    <w:p w14:paraId="4C86AA6D"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While one or more Tsor-cm timers are running, the UE shall check the newly established PDU session or service for a matching criterion in the SOR-CMCI:</w:t>
      </w:r>
    </w:p>
    <w:p w14:paraId="6544FBA0"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w:t>
      </w:r>
      <w:r w:rsidRPr="00D73531">
        <w:rPr>
          <w:rFonts w:eastAsia="游明朝"/>
          <w:lang w:eastAsia="en-GB"/>
        </w:rPr>
        <w:tab/>
        <w:t>If a matching criterion is found and the applicable Tsor-cm timer indicated the value "infinity" then the UE shall start the Tsor-cm timer associated to the newly established PDU session or service with the value set to infinity; or</w:t>
      </w:r>
    </w:p>
    <w:p w14:paraId="227615C6"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w:t>
      </w:r>
      <w:r w:rsidRPr="00D73531">
        <w:rPr>
          <w:rFonts w:eastAsia="游明朝"/>
          <w:lang w:eastAsia="en-GB"/>
        </w:rPr>
        <w:tab/>
        <w:t>For all other cases, if a matching criterion is found and the timer value is not zero then the UE shall start the Tsor-cm timer associated to the newly established PDU session or service with the value included in the SOR-CMCI, with the exception that if the value of the Tsor-cm timer included in the SOR-CMCI exceeds the highest value among the current values of all running Tsor-cm timers, then the value of the Tsor-cm timer for the newly established PDU session or service shall be set to the highest value among the current values of all running Tsor-cm timers.</w:t>
      </w:r>
    </w:p>
    <w:p w14:paraId="272E0EF1" w14:textId="77777777" w:rsidR="00D73531" w:rsidRPr="00D73531" w:rsidRDefault="00D73531" w:rsidP="00D73531">
      <w:pPr>
        <w:keepLines/>
        <w:overflowPunct w:val="0"/>
        <w:autoSpaceDE w:val="0"/>
        <w:autoSpaceDN w:val="0"/>
        <w:adjustRightInd w:val="0"/>
        <w:ind w:left="1135" w:hanging="851"/>
        <w:textAlignment w:val="baseline"/>
        <w:rPr>
          <w:rFonts w:eastAsia="游明朝"/>
          <w:lang w:eastAsia="en-GB"/>
        </w:rPr>
      </w:pPr>
      <w:r w:rsidRPr="00D73531">
        <w:rPr>
          <w:rFonts w:eastAsia="游明朝"/>
          <w:lang w:eastAsia="en-GB"/>
        </w:rPr>
        <w:t>NOTE 1:</w:t>
      </w:r>
      <w:r w:rsidRPr="00D73531">
        <w:rPr>
          <w:rFonts w:eastAsia="游明朝"/>
          <w:lang w:eastAsia="en-GB"/>
        </w:rPr>
        <w:tab/>
        <w:t>For newly established PDU session or service as described above, the timer is set irrespective of whether other ongoing PDU sessions or services that match the same criteria exist and for which corresponding Tsor-cm timers are running.</w:t>
      </w:r>
    </w:p>
    <w:p w14:paraId="2D000E5E" w14:textId="77777777" w:rsidR="00D73531" w:rsidRPr="00D73531" w:rsidRDefault="00D73531" w:rsidP="00D73531">
      <w:pPr>
        <w:keepLines/>
        <w:overflowPunct w:val="0"/>
        <w:autoSpaceDE w:val="0"/>
        <w:autoSpaceDN w:val="0"/>
        <w:adjustRightInd w:val="0"/>
        <w:ind w:left="1135" w:hanging="851"/>
        <w:textAlignment w:val="baseline"/>
        <w:rPr>
          <w:rFonts w:eastAsia="游明朝"/>
          <w:lang w:eastAsia="en-GB"/>
        </w:rPr>
      </w:pPr>
      <w:r w:rsidRPr="00D73531">
        <w:rPr>
          <w:rFonts w:eastAsia="游明朝"/>
          <w:lang w:eastAsia="en-GB"/>
        </w:rPr>
        <w:t>NOTE 2:</w:t>
      </w:r>
      <w:r w:rsidRPr="00D73531">
        <w:rPr>
          <w:rFonts w:eastAsia="游明朝"/>
          <w:lang w:eastAsia="en-GB"/>
        </w:rPr>
        <w:tab/>
        <w:t>NAS 5GMM layer will receive an explicit indication from the upper layers that a service is started or stopped. When a service is started, it is handled as a new service in the procedures described in this clause.</w:t>
      </w:r>
    </w:p>
    <w:p w14:paraId="7633E551" w14:textId="77777777" w:rsidR="00D73531" w:rsidRPr="00D73531" w:rsidRDefault="00D73531" w:rsidP="00D73531">
      <w:pPr>
        <w:keepLines/>
        <w:overflowPunct w:val="0"/>
        <w:autoSpaceDE w:val="0"/>
        <w:autoSpaceDN w:val="0"/>
        <w:adjustRightInd w:val="0"/>
        <w:ind w:left="1135" w:hanging="851"/>
        <w:textAlignment w:val="baseline"/>
        <w:rPr>
          <w:rFonts w:eastAsia="游明朝"/>
          <w:lang w:eastAsia="en-GB"/>
        </w:rPr>
      </w:pPr>
      <w:r w:rsidRPr="00D73531">
        <w:rPr>
          <w:rFonts w:eastAsia="游明朝"/>
          <w:lang w:eastAsia="en-GB"/>
        </w:rPr>
        <w:t>NOTE 3:</w:t>
      </w:r>
      <w:r w:rsidRPr="00D73531">
        <w:rPr>
          <w:rFonts w:eastAsia="游明朝"/>
          <w:lang w:eastAsia="en-GB"/>
        </w:rPr>
        <w:tab/>
        <w:t>While one or more Tsor-cm timers are running, the UE can trigger any 5GSM procedure or start new services.</w:t>
      </w:r>
    </w:p>
    <w:p w14:paraId="3FF144F8"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While one or more Tsor-cm timers are running, upon receiving a new SOR-CMCI as described in annex C.4.3, the UE shall check if there is a matching criterion found for any ongoing PDU session or service in the new SOR-CMCI:</w:t>
      </w:r>
    </w:p>
    <w:p w14:paraId="25EFB157"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w:t>
      </w:r>
      <w:r w:rsidRPr="00D73531">
        <w:rPr>
          <w:rFonts w:eastAsia="游明朝"/>
          <w:lang w:eastAsia="en-GB"/>
        </w:rPr>
        <w:tab/>
        <w:t>if a matching criterion is found and the value of Tsor-cm timer in the new SOR-CMCI indicates the value "infinity", then:</w:t>
      </w:r>
    </w:p>
    <w:p w14:paraId="777328E0"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a)</w:t>
      </w:r>
      <w:r w:rsidRPr="00D73531">
        <w:rPr>
          <w:rFonts w:eastAsia="游明朝"/>
          <w:lang w:eastAsia="en-GB"/>
        </w:rPr>
        <w:tab/>
        <w:t>if the Tsor-cm timer associated to the PDU session or service is not running, then the UE shall start the Tsor-cm timer associated to the PDU session or service with the value set to infinity; or</w:t>
      </w:r>
    </w:p>
    <w:p w14:paraId="17F40427"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b)</w:t>
      </w:r>
      <w:r w:rsidRPr="00D73531">
        <w:rPr>
          <w:rFonts w:eastAsia="游明朝"/>
          <w:lang w:eastAsia="en-GB"/>
        </w:rPr>
        <w:tab/>
        <w:t>if the Tsor-cm timer associated to the PDU session or service is already running, then the UE shall set the value of the Tsor-cm timer associated to the PDU session or service to infinity without stopping and restarting the timer;</w:t>
      </w:r>
    </w:p>
    <w:p w14:paraId="074FF981"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w:t>
      </w:r>
      <w:r w:rsidRPr="00D73531">
        <w:rPr>
          <w:rFonts w:eastAsia="游明朝"/>
          <w:lang w:eastAsia="en-GB"/>
        </w:rPr>
        <w:tab/>
        <w:t>if a matching criterion is found and the value of Tsor-cm timer in the new SOR-CMCI is other than infinity and is smaller than the current value of the running Tsor-cm timer for the associated PDU session or service, then the Tsor-cm timer value for the associated PDU session or service shall be replaced with the value in the new SOR-CMCI without stopping and restarting the timer; or</w:t>
      </w:r>
    </w:p>
    <w:p w14:paraId="22237938"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lastRenderedPageBreak/>
        <w:t>-</w:t>
      </w:r>
      <w:r w:rsidRPr="00D73531">
        <w:rPr>
          <w:rFonts w:eastAsia="游明朝"/>
          <w:lang w:eastAsia="en-GB"/>
        </w:rPr>
        <w:tab/>
        <w:t>for all other cases, the running Tsor-cm timers for the associated PDU sessions or services are kept unchanged.</w:t>
      </w:r>
    </w:p>
    <w:p w14:paraId="45EE2B64" w14:textId="77777777" w:rsidR="00D73531" w:rsidRPr="00D73531" w:rsidRDefault="00D73531" w:rsidP="00D73531">
      <w:pPr>
        <w:overflowPunct w:val="0"/>
        <w:autoSpaceDE w:val="0"/>
        <w:autoSpaceDN w:val="0"/>
        <w:adjustRightInd w:val="0"/>
        <w:textAlignment w:val="baseline"/>
        <w:rPr>
          <w:rFonts w:eastAsia="SimSun"/>
          <w:lang w:eastAsia="en-GB"/>
        </w:rPr>
      </w:pPr>
      <w:r w:rsidRPr="00D73531">
        <w:rPr>
          <w:rFonts w:eastAsia="SimSun"/>
          <w:lang w:eastAsia="en-GB"/>
        </w:rPr>
        <w:t xml:space="preserve">The </w:t>
      </w:r>
      <w:r w:rsidRPr="00D73531">
        <w:rPr>
          <w:rFonts w:eastAsia="游明朝"/>
          <w:lang w:eastAsia="en-GB"/>
        </w:rPr>
        <w:t xml:space="preserve">Tsor-cm </w:t>
      </w:r>
      <w:r w:rsidRPr="00D73531">
        <w:rPr>
          <w:rFonts w:eastAsia="SimSun"/>
          <w:lang w:eastAsia="en-GB"/>
        </w:rPr>
        <w:t xml:space="preserve">timer </w:t>
      </w:r>
      <w:r w:rsidRPr="00D73531">
        <w:rPr>
          <w:rFonts w:eastAsia="游明朝"/>
          <w:lang w:eastAsia="en-GB"/>
        </w:rPr>
        <w:t xml:space="preserve">shall be </w:t>
      </w:r>
      <w:r w:rsidRPr="00D73531">
        <w:rPr>
          <w:rFonts w:eastAsia="SimSun"/>
          <w:lang w:eastAsia="en-GB"/>
        </w:rPr>
        <w:t>stopped when the associated PDU session is released or the associated service is stopped.</w:t>
      </w:r>
    </w:p>
    <w:p w14:paraId="5D037132" w14:textId="77777777" w:rsidR="00D73531" w:rsidRPr="00D73531" w:rsidRDefault="00D73531" w:rsidP="00D73531">
      <w:pPr>
        <w:overflowPunct w:val="0"/>
        <w:autoSpaceDE w:val="0"/>
        <w:autoSpaceDN w:val="0"/>
        <w:adjustRightInd w:val="0"/>
        <w:textAlignment w:val="baseline"/>
        <w:rPr>
          <w:rFonts w:eastAsia="SimSun"/>
          <w:lang w:eastAsia="en-GB"/>
        </w:rPr>
      </w:pPr>
      <w:r w:rsidRPr="00D73531">
        <w:rPr>
          <w:rFonts w:eastAsia="SimSun"/>
          <w:lang w:eastAsia="en-GB"/>
        </w:rPr>
        <w:t xml:space="preserve">If the security check on the received </w:t>
      </w:r>
      <w:r w:rsidRPr="00D73531">
        <w:rPr>
          <w:rFonts w:eastAsia="游明朝"/>
          <w:lang w:eastAsia="en-GB"/>
        </w:rPr>
        <w:t>steering of roaming information is successful, the UE shall stop the</w:t>
      </w:r>
      <w:r w:rsidRPr="00D73531">
        <w:rPr>
          <w:rFonts w:eastAsia="SimSun"/>
          <w:lang w:eastAsia="en-GB"/>
        </w:rPr>
        <w:t xml:space="preserve"> Tsor-cm timer associated with </w:t>
      </w:r>
      <w:r w:rsidRPr="00D73531">
        <w:rPr>
          <w:rFonts w:eastAsia="游明朝"/>
          <w:lang w:eastAsia="en-GB"/>
        </w:rPr>
        <w:t xml:space="preserve">"SOR security check </w:t>
      </w:r>
      <w:r w:rsidRPr="00D73531">
        <w:rPr>
          <w:rFonts w:eastAsia="游明朝"/>
          <w:noProof/>
          <w:lang w:eastAsia="en-GB"/>
        </w:rPr>
        <w:t>not successful</w:t>
      </w:r>
      <w:r w:rsidRPr="00D73531">
        <w:rPr>
          <w:rFonts w:eastAsia="游明朝"/>
          <w:lang w:eastAsia="en-GB"/>
        </w:rPr>
        <w:t>", if running,</w:t>
      </w:r>
      <w:r w:rsidRPr="00D73531" w:rsidDel="0095703E">
        <w:rPr>
          <w:rFonts w:eastAsia="游明朝"/>
          <w:lang w:eastAsia="en-GB"/>
        </w:rPr>
        <w:t xml:space="preserve"> </w:t>
      </w:r>
      <w:r w:rsidRPr="00D73531">
        <w:rPr>
          <w:rFonts w:eastAsia="游明朝"/>
          <w:lang w:eastAsia="en-GB"/>
        </w:rPr>
        <w:t>and act on the received steering of roaming information. The current PLMN or SNPN is not considered as lowest priority.</w:t>
      </w:r>
    </w:p>
    <w:p w14:paraId="681A6B25" w14:textId="77777777" w:rsidR="00D73531" w:rsidRPr="00D73531" w:rsidRDefault="00D73531" w:rsidP="00D73531">
      <w:pPr>
        <w:keepLines/>
        <w:overflowPunct w:val="0"/>
        <w:autoSpaceDE w:val="0"/>
        <w:autoSpaceDN w:val="0"/>
        <w:adjustRightInd w:val="0"/>
        <w:ind w:left="1135" w:hanging="851"/>
        <w:textAlignment w:val="baseline"/>
        <w:rPr>
          <w:rFonts w:eastAsia="游明朝"/>
          <w:lang w:eastAsia="en-GB"/>
        </w:rPr>
      </w:pPr>
      <w:r w:rsidRPr="00D73531">
        <w:rPr>
          <w:rFonts w:eastAsia="游明朝"/>
          <w:lang w:eastAsia="en-GB"/>
        </w:rPr>
        <w:t>NOTE 4:</w:t>
      </w:r>
      <w:r w:rsidRPr="00D73531">
        <w:rPr>
          <w:rFonts w:eastAsia="游明朝"/>
          <w:lang w:eastAsia="en-GB"/>
        </w:rPr>
        <w:tab/>
        <w:t xml:space="preserve">This also applies to the case when the current PLMN or SNPN is different from the PLMN or SNPN in which the </w:t>
      </w:r>
      <w:r w:rsidRPr="00D73531">
        <w:rPr>
          <w:rFonts w:eastAsia="SimSun"/>
          <w:lang w:eastAsia="en-GB"/>
        </w:rPr>
        <w:t xml:space="preserve">Tsor-cm timer associated with </w:t>
      </w:r>
      <w:r w:rsidRPr="00D73531">
        <w:rPr>
          <w:rFonts w:eastAsia="游明朝"/>
          <w:lang w:eastAsia="en-GB"/>
        </w:rPr>
        <w:t xml:space="preserve">"SOR security check </w:t>
      </w:r>
      <w:r w:rsidRPr="00D73531">
        <w:rPr>
          <w:rFonts w:eastAsia="游明朝"/>
          <w:noProof/>
          <w:lang w:eastAsia="en-GB"/>
        </w:rPr>
        <w:t>not successful</w:t>
      </w:r>
      <w:r w:rsidRPr="00D73531">
        <w:rPr>
          <w:rFonts w:eastAsia="游明朝"/>
          <w:lang w:eastAsia="en-GB"/>
        </w:rPr>
        <w:t>" was started.</w:t>
      </w:r>
    </w:p>
    <w:p w14:paraId="588D5E6E" w14:textId="77777777" w:rsidR="00D73531" w:rsidRPr="00D73531" w:rsidRDefault="00D73531" w:rsidP="00D73531">
      <w:pPr>
        <w:overflowPunct w:val="0"/>
        <w:autoSpaceDE w:val="0"/>
        <w:autoSpaceDN w:val="0"/>
        <w:adjustRightInd w:val="0"/>
        <w:textAlignment w:val="baseline"/>
        <w:rPr>
          <w:rFonts w:eastAsia="SimSun"/>
          <w:lang w:eastAsia="en-GB"/>
        </w:rPr>
      </w:pPr>
      <w:r w:rsidRPr="00D73531">
        <w:rPr>
          <w:rFonts w:eastAsia="SimSun"/>
          <w:lang w:eastAsia="en-GB"/>
        </w:rPr>
        <w:t xml:space="preserve">If the </w:t>
      </w:r>
      <w:r w:rsidRPr="00D73531">
        <w:rPr>
          <w:rFonts w:eastAsia="游明朝"/>
          <w:lang w:eastAsia="en-GB"/>
        </w:rPr>
        <w:t xml:space="preserve">UE, </w:t>
      </w:r>
      <w:r w:rsidRPr="00D73531">
        <w:rPr>
          <w:rFonts w:eastAsia="SimSun"/>
          <w:lang w:eastAsia="en-GB"/>
        </w:rPr>
        <w:t>while one or more Tsor-cm timers are running</w:t>
      </w:r>
      <w:r w:rsidRPr="00D73531">
        <w:rPr>
          <w:rFonts w:eastAsia="游明朝"/>
          <w:lang w:eastAsia="en-GB"/>
        </w:rPr>
        <w:t>:</w:t>
      </w:r>
    </w:p>
    <w:p w14:paraId="426C82B2" w14:textId="77777777" w:rsidR="00D73531" w:rsidRPr="00D73531" w:rsidRDefault="00D73531" w:rsidP="00D73531">
      <w:pPr>
        <w:overflowPunct w:val="0"/>
        <w:autoSpaceDE w:val="0"/>
        <w:autoSpaceDN w:val="0"/>
        <w:adjustRightInd w:val="0"/>
        <w:ind w:left="568" w:hanging="284"/>
        <w:textAlignment w:val="baseline"/>
        <w:rPr>
          <w:rFonts w:eastAsia="SimSun"/>
          <w:lang w:eastAsia="en-GB"/>
        </w:rPr>
      </w:pPr>
      <w:r w:rsidRPr="00D73531">
        <w:rPr>
          <w:rFonts w:eastAsia="SimSun"/>
          <w:lang w:eastAsia="en-GB"/>
        </w:rPr>
        <w:t>a)</w:t>
      </w:r>
      <w:r w:rsidRPr="00D73531">
        <w:rPr>
          <w:rFonts w:eastAsia="SimSun"/>
          <w:lang w:eastAsia="en-GB"/>
        </w:rPr>
        <w:tab/>
        <w:t>enters idle mode</w:t>
      </w:r>
      <w:r w:rsidRPr="00D73531" w:rsidDel="009D0A73">
        <w:rPr>
          <w:rFonts w:eastAsia="SimSun"/>
          <w:lang w:eastAsia="en-GB"/>
        </w:rPr>
        <w:t xml:space="preserve"> </w:t>
      </w:r>
      <w:r w:rsidRPr="00D73531">
        <w:rPr>
          <w:rFonts w:eastAsia="SimSun"/>
          <w:lang w:eastAsia="en-GB"/>
        </w:rPr>
        <w:t xml:space="preserve">not due to lower layer failure </w:t>
      </w:r>
      <w:r w:rsidRPr="00D73531">
        <w:rPr>
          <w:rFonts w:eastAsia="游明朝"/>
          <w:lang w:eastAsia="en-GB"/>
        </w:rPr>
        <w:t>(see 3GPP TS 24.501 [64])</w:t>
      </w:r>
      <w:r w:rsidRPr="00D73531">
        <w:rPr>
          <w:rFonts w:eastAsia="SimSun"/>
          <w:lang w:eastAsia="en-GB"/>
        </w:rPr>
        <w:t>;</w:t>
      </w:r>
    </w:p>
    <w:p w14:paraId="57DEAD3F"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SimSun"/>
          <w:lang w:eastAsia="en-GB"/>
        </w:rPr>
        <w:t>b)</w:t>
      </w:r>
      <w:r w:rsidRPr="00D73531">
        <w:rPr>
          <w:rFonts w:eastAsia="SimSun"/>
          <w:lang w:eastAsia="en-GB"/>
        </w:rPr>
        <w:tab/>
        <w:t xml:space="preserve">is not able to successfully recover the N1 NAS signalling connection </w:t>
      </w:r>
      <w:r w:rsidRPr="00D73531">
        <w:rPr>
          <w:rFonts w:eastAsia="游明朝"/>
          <w:lang w:eastAsia="en-GB"/>
        </w:rPr>
        <w:t xml:space="preserve">(see 3GPP TS 24.501 [64]); </w:t>
      </w:r>
      <w:r w:rsidRPr="00D73531">
        <w:rPr>
          <w:rFonts w:eastAsia="SimSun"/>
          <w:lang w:eastAsia="en-GB"/>
        </w:rPr>
        <w:t>or</w:t>
      </w:r>
    </w:p>
    <w:p w14:paraId="14A927C6" w14:textId="77777777" w:rsidR="00D73531" w:rsidRPr="00D73531" w:rsidRDefault="00D73531" w:rsidP="00D73531">
      <w:pPr>
        <w:overflowPunct w:val="0"/>
        <w:autoSpaceDE w:val="0"/>
        <w:autoSpaceDN w:val="0"/>
        <w:adjustRightInd w:val="0"/>
        <w:ind w:left="568" w:hanging="284"/>
        <w:textAlignment w:val="baseline"/>
        <w:rPr>
          <w:rFonts w:eastAsia="SimSun"/>
          <w:lang w:eastAsia="en-GB"/>
        </w:rPr>
      </w:pPr>
      <w:r w:rsidRPr="00D73531">
        <w:rPr>
          <w:rFonts w:eastAsia="游明朝"/>
          <w:lang w:eastAsia="en-GB"/>
        </w:rPr>
        <w:t>c)</w:t>
      </w:r>
      <w:r w:rsidRPr="00D73531">
        <w:rPr>
          <w:rFonts w:eastAsia="游明朝"/>
          <w:lang w:eastAsia="en-GB"/>
        </w:rPr>
        <w:tab/>
        <w:t>enters 5GMM-CONNECTED mode with RRC inactive indication (see 3GPP TS 24.501 [64]);</w:t>
      </w:r>
    </w:p>
    <w:p w14:paraId="3867A142" w14:textId="77777777" w:rsidR="00D73531" w:rsidRPr="00D73531" w:rsidRDefault="00D73531" w:rsidP="00D73531">
      <w:pPr>
        <w:overflowPunct w:val="0"/>
        <w:autoSpaceDE w:val="0"/>
        <w:autoSpaceDN w:val="0"/>
        <w:adjustRightInd w:val="0"/>
        <w:textAlignment w:val="baseline"/>
        <w:rPr>
          <w:rFonts w:eastAsia="游明朝"/>
          <w:lang w:eastAsia="zh-CN"/>
        </w:rPr>
      </w:pPr>
      <w:r w:rsidRPr="00D73531">
        <w:rPr>
          <w:rFonts w:eastAsia="SimSun"/>
          <w:lang w:eastAsia="en-GB"/>
        </w:rPr>
        <w:t xml:space="preserve">then the UE shall stop the timer(s). In these cases, </w:t>
      </w:r>
      <w:r w:rsidRPr="00D73531">
        <w:rPr>
          <w:rFonts w:eastAsia="游明朝"/>
          <w:lang w:eastAsia="en-GB"/>
        </w:rPr>
        <w:t>if</w:t>
      </w:r>
      <w:r w:rsidRPr="00D73531">
        <w:rPr>
          <w:rFonts w:eastAsia="游明朝"/>
          <w:lang w:eastAsia="zh-CN"/>
        </w:rPr>
        <w:t>:</w:t>
      </w:r>
    </w:p>
    <w:p w14:paraId="7AA24201" w14:textId="77777777" w:rsidR="00D73531" w:rsidRPr="00D73531" w:rsidRDefault="00D73531" w:rsidP="00D73531">
      <w:pPr>
        <w:overflowPunct w:val="0"/>
        <w:autoSpaceDE w:val="0"/>
        <w:autoSpaceDN w:val="0"/>
        <w:adjustRightInd w:val="0"/>
        <w:ind w:left="568" w:hanging="284"/>
        <w:textAlignment w:val="baseline"/>
        <w:rPr>
          <w:rFonts w:eastAsia="SimSun"/>
          <w:lang w:eastAsia="en-GB"/>
        </w:rPr>
      </w:pPr>
      <w:r w:rsidRPr="00D73531">
        <w:rPr>
          <w:rFonts w:eastAsia="游明朝"/>
          <w:lang w:eastAsia="en-GB"/>
        </w:rPr>
        <w:t>a)</w:t>
      </w:r>
      <w:r w:rsidRPr="00D73531">
        <w:rPr>
          <w:rFonts w:eastAsia="游明朝"/>
          <w:lang w:eastAsia="en-GB"/>
        </w:rPr>
        <w:tab/>
        <w:t>the UE has a list of available and allowable PLMNs or SNPNs in the area and based on this list</w:t>
      </w:r>
      <w:r w:rsidRPr="00D73531">
        <w:rPr>
          <w:rFonts w:eastAsia="SimSun"/>
          <w:lang w:eastAsia="en-GB"/>
        </w:rPr>
        <w:t xml:space="preserve"> or any other implementation specific means,</w:t>
      </w:r>
      <w:r w:rsidRPr="00D73531">
        <w:rPr>
          <w:rFonts w:eastAsia="游明朝"/>
          <w:lang w:eastAsia="en-GB"/>
        </w:rPr>
        <w:t xml:space="preserve"> the UE determines that there is a higher priority PLMN or SNPN than the selected VPLMN or non-subscribed SNPN</w:t>
      </w:r>
      <w:r w:rsidRPr="00D73531">
        <w:rPr>
          <w:rFonts w:eastAsia="SimSun"/>
          <w:lang w:eastAsia="en-GB"/>
        </w:rPr>
        <w:t>; or</w:t>
      </w:r>
    </w:p>
    <w:p w14:paraId="3DCB292F" w14:textId="77777777" w:rsidR="00D73531" w:rsidRPr="00D73531" w:rsidRDefault="00D73531" w:rsidP="00D73531">
      <w:pPr>
        <w:overflowPunct w:val="0"/>
        <w:autoSpaceDE w:val="0"/>
        <w:autoSpaceDN w:val="0"/>
        <w:adjustRightInd w:val="0"/>
        <w:ind w:left="568" w:hanging="284"/>
        <w:textAlignment w:val="baseline"/>
        <w:rPr>
          <w:rFonts w:eastAsia="游明朝"/>
          <w:noProof/>
          <w:lang w:eastAsia="en-GB"/>
        </w:rPr>
      </w:pPr>
      <w:r w:rsidRPr="00D73531">
        <w:rPr>
          <w:rFonts w:eastAsia="游明朝"/>
          <w:lang w:eastAsia="en-GB"/>
        </w:rPr>
        <w:t>b)</w:t>
      </w:r>
      <w:r w:rsidRPr="00D73531">
        <w:rPr>
          <w:rFonts w:eastAsia="游明朝"/>
          <w:lang w:eastAsia="en-GB"/>
        </w:rPr>
        <w:tab/>
      </w:r>
      <w:r w:rsidRPr="00D73531">
        <w:rPr>
          <w:rFonts w:eastAsia="游明朝"/>
          <w:noProof/>
          <w:lang w:eastAsia="en-GB"/>
        </w:rPr>
        <w:t>the UE does not have a list of available and allowable PLMNs or SNPNs in the area and is unable to determine whether there is a higher priority PLMN or SNPN than the selected VPLMN or non-subscribed SNPN using any other implementation specific means;</w:t>
      </w:r>
    </w:p>
    <w:p w14:paraId="35F7BDA0"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then the UE shall attempt to obtain service on a higher priority PLMN or SNPN as specified in clause 4.4.3.3 by acting as if timer T that controls periodic attempts has expired or as specified in clause 4.9.3.</w:t>
      </w:r>
    </w:p>
    <w:p w14:paraId="7C327CE3" w14:textId="77777777" w:rsidR="00D73531" w:rsidRPr="00D73531" w:rsidRDefault="00D73531" w:rsidP="00D73531">
      <w:pPr>
        <w:keepLines/>
        <w:overflowPunct w:val="0"/>
        <w:autoSpaceDE w:val="0"/>
        <w:autoSpaceDN w:val="0"/>
        <w:adjustRightInd w:val="0"/>
        <w:ind w:left="1135" w:hanging="851"/>
        <w:textAlignment w:val="baseline"/>
        <w:rPr>
          <w:rFonts w:eastAsia="游明朝"/>
          <w:lang w:eastAsia="en-GB"/>
        </w:rPr>
      </w:pPr>
      <w:r w:rsidRPr="00D73531">
        <w:rPr>
          <w:rFonts w:eastAsia="游明朝"/>
          <w:lang w:eastAsia="en-GB"/>
        </w:rPr>
        <w:t>NOTE 5:</w:t>
      </w:r>
      <w:r w:rsidRPr="00D73531">
        <w:rPr>
          <w:rFonts w:eastAsia="游明朝"/>
          <w:lang w:eastAsia="en-GB"/>
        </w:rPr>
        <w:tab/>
        <w:t>When the UE enters idle mode due to lower layer failure while one or more Tsor-cm timers are running, then the UE does not stop Tsor-cm timer(s) as recovery of NAS signalling connection is possible (see 3GPP TS 24.501 [64]).</w:t>
      </w:r>
    </w:p>
    <w:p w14:paraId="37EE0188"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SimSun"/>
          <w:lang w:eastAsia="en-GB"/>
        </w:rPr>
        <w:t xml:space="preserve">When the UE determines that no Tsor-cm timer is </w:t>
      </w:r>
      <w:r w:rsidRPr="00D73531">
        <w:rPr>
          <w:rFonts w:eastAsia="游明朝"/>
          <w:lang w:eastAsia="en-GB"/>
        </w:rPr>
        <w:t>started for any PDU session or service</w:t>
      </w:r>
      <w:r w:rsidRPr="00D73531">
        <w:rPr>
          <w:rFonts w:eastAsia="SimSun"/>
          <w:lang w:eastAsia="en-GB"/>
        </w:rPr>
        <w:t xml:space="preserve">, the </w:t>
      </w:r>
      <w:r w:rsidRPr="00D73531">
        <w:rPr>
          <w:rFonts w:eastAsia="游明朝"/>
          <w:lang w:eastAsia="en-GB"/>
        </w:rPr>
        <w:t xml:space="preserve">last running Tsor-cm timer is stopped due to release of the associated PDU sessions or stop of the associated services, or </w:t>
      </w:r>
      <w:r w:rsidRPr="00D73531">
        <w:rPr>
          <w:rFonts w:eastAsia="SimSun"/>
          <w:lang w:eastAsia="en-GB"/>
        </w:rPr>
        <w:t xml:space="preserve">the </w:t>
      </w:r>
      <w:r w:rsidRPr="00D73531">
        <w:rPr>
          <w:rFonts w:eastAsia="游明朝"/>
          <w:lang w:eastAsia="en-GB"/>
        </w:rPr>
        <w:t>last running Tsor-cm timer</w:t>
      </w:r>
      <w:r w:rsidRPr="00D73531">
        <w:rPr>
          <w:rFonts w:eastAsia="SimSun"/>
          <w:lang w:eastAsia="en-GB"/>
        </w:rPr>
        <w:t xml:space="preserve"> expires, </w:t>
      </w:r>
      <w:r w:rsidRPr="00D73531">
        <w:rPr>
          <w:rFonts w:eastAsia="游明朝"/>
          <w:lang w:eastAsia="en-GB"/>
        </w:rPr>
        <w:t>if:</w:t>
      </w:r>
    </w:p>
    <w:p w14:paraId="40BD9BFE"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i)</w:t>
      </w:r>
      <w:r w:rsidRPr="00D73531">
        <w:rPr>
          <w:rFonts w:eastAsia="游明朝"/>
          <w:lang w:eastAsia="en-GB"/>
        </w:rPr>
        <w:tab/>
        <w:t>the UE has a list of available and allowable PLMNs or SNPNs in the area and based on this list</w:t>
      </w:r>
      <w:r w:rsidRPr="00D73531">
        <w:rPr>
          <w:rFonts w:eastAsia="SimSun"/>
          <w:lang w:eastAsia="en-GB"/>
        </w:rPr>
        <w:t xml:space="preserve"> or any other implementation specific means, </w:t>
      </w:r>
      <w:r w:rsidRPr="00D73531">
        <w:rPr>
          <w:rFonts w:eastAsia="游明朝"/>
          <w:lang w:eastAsia="en-GB"/>
        </w:rPr>
        <w:t>the UE determines that there is a higher priority PLMN or SNPN than the selected VPLMN or non-subscribed SNPN; or</w:t>
      </w:r>
    </w:p>
    <w:p w14:paraId="45163418" w14:textId="77777777" w:rsidR="00D73531" w:rsidRPr="00D73531" w:rsidRDefault="00D73531" w:rsidP="00D73531">
      <w:pPr>
        <w:overflowPunct w:val="0"/>
        <w:autoSpaceDE w:val="0"/>
        <w:autoSpaceDN w:val="0"/>
        <w:adjustRightInd w:val="0"/>
        <w:ind w:left="568" w:hanging="284"/>
        <w:textAlignment w:val="baseline"/>
        <w:rPr>
          <w:rFonts w:eastAsia="游明朝"/>
          <w:noProof/>
          <w:lang w:eastAsia="en-GB"/>
        </w:rPr>
      </w:pPr>
      <w:r w:rsidRPr="00D73531">
        <w:rPr>
          <w:rFonts w:eastAsia="游明朝"/>
          <w:lang w:eastAsia="en-GB"/>
        </w:rPr>
        <w:t>ii)</w:t>
      </w:r>
      <w:r w:rsidRPr="00D73531">
        <w:rPr>
          <w:rFonts w:eastAsia="游明朝"/>
          <w:lang w:eastAsia="en-GB"/>
        </w:rPr>
        <w:tab/>
      </w:r>
      <w:r w:rsidRPr="00D73531">
        <w:rPr>
          <w:rFonts w:eastAsia="游明朝"/>
          <w:noProof/>
          <w:lang w:eastAsia="en-GB"/>
        </w:rPr>
        <w:t>the UE does not have a list of available and allowable PLMNs or SNPNs in the area and is unable to determine whether there is a higher priority PLMN or SNPN than the selected VPLMN or non-subscribed SNPNusing any other implementation specific means;</w:t>
      </w:r>
    </w:p>
    <w:p w14:paraId="7FD947DE"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D73531">
        <w:rPr>
          <w:rFonts w:eastAsia="SimSun"/>
          <w:lang w:eastAsia="en-GB"/>
        </w:rPr>
        <w:t xml:space="preserve">it shall </w:t>
      </w:r>
      <w:r w:rsidRPr="00D73531">
        <w:rPr>
          <w:rFonts w:eastAsia="游明朝"/>
          <w:lang w:eastAsia="en-GB"/>
        </w:rPr>
        <w:t>attempt to obtain service on a higher priority PLMN or SNPN as specified in clause 4.4.3.3 by acting as if timer T that controls periodic attempts has expired or as specified in clause 4.9.3.</w:t>
      </w:r>
    </w:p>
    <w:p w14:paraId="4DA716F8" w14:textId="77777777" w:rsidR="00D73531" w:rsidRPr="00D73531" w:rsidRDefault="00D73531" w:rsidP="00D73531">
      <w:pPr>
        <w:keepLines/>
        <w:overflowPunct w:val="0"/>
        <w:autoSpaceDE w:val="0"/>
        <w:autoSpaceDN w:val="0"/>
        <w:adjustRightInd w:val="0"/>
        <w:ind w:left="1135" w:hanging="851"/>
        <w:textAlignment w:val="baseline"/>
        <w:rPr>
          <w:rFonts w:eastAsia="SimSun"/>
          <w:lang w:eastAsia="en-GB"/>
        </w:rPr>
      </w:pPr>
      <w:r w:rsidRPr="00D73531">
        <w:rPr>
          <w:rFonts w:eastAsia="游明朝"/>
          <w:lang w:eastAsia="en-GB"/>
        </w:rPr>
        <w:t>NOTE 6:</w:t>
      </w:r>
      <w:r w:rsidRPr="00D73531">
        <w:rPr>
          <w:rFonts w:eastAsia="游明朝"/>
          <w:lang w:eastAsia="en-GB"/>
        </w:rPr>
        <w:tab/>
        <w:t>The list of available and allowable PLMNs or SNPNs in the area is implementation specific.</w:t>
      </w:r>
    </w:p>
    <w:p w14:paraId="1E2903BC"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D73531">
        <w:rPr>
          <w:rFonts w:eastAsia="SimSun"/>
          <w:lang w:eastAsia="en-GB"/>
        </w:rPr>
        <w:t xml:space="preserve">the </w:t>
      </w:r>
      <w:r w:rsidRPr="00D73531">
        <w:rPr>
          <w:rFonts w:eastAsia="游明朝"/>
          <w:lang w:eastAsia="en-GB"/>
        </w:rPr>
        <w:t xml:space="preserve">last running Tsor-cm timer for any PDU session or service stops or </w:t>
      </w:r>
      <w:r w:rsidRPr="00D73531">
        <w:rPr>
          <w:rFonts w:eastAsia="游明朝"/>
          <w:lang w:eastAsia="ko-KR"/>
        </w:rPr>
        <w:t>expires.</w:t>
      </w:r>
      <w:r w:rsidRPr="00D73531">
        <w:rPr>
          <w:rFonts w:eastAsia="游明朝"/>
          <w:lang w:eastAsia="en-GB"/>
        </w:rPr>
        <w:t xml:space="preserve"> In this case, the UE shall attempt to perform the PLMN or SNPN selection after the emergency PDU session or the high priority service is released and after </w:t>
      </w:r>
      <w:r w:rsidRPr="00D73531">
        <w:rPr>
          <w:rFonts w:eastAsia="SimSun"/>
          <w:lang w:eastAsia="en-GB"/>
        </w:rPr>
        <w:t>the UE enters idle mode or</w:t>
      </w:r>
      <w:r w:rsidRPr="00D73531">
        <w:rPr>
          <w:rFonts w:eastAsia="游明朝"/>
          <w:lang w:eastAsia="en-GB"/>
        </w:rPr>
        <w:t xml:space="preserve"> 5GMM-CONNECTED mode with RRC inactive indication (see 3GPP TS 24.501 [64]).</w:t>
      </w:r>
    </w:p>
    <w:p w14:paraId="2680FC65" w14:textId="77777777" w:rsidR="00D73531" w:rsidRPr="00D73531" w:rsidRDefault="00D73531" w:rsidP="00D73531">
      <w:pPr>
        <w:overflowPunct w:val="0"/>
        <w:autoSpaceDE w:val="0"/>
        <w:autoSpaceDN w:val="0"/>
        <w:adjustRightInd w:val="0"/>
        <w:textAlignment w:val="baseline"/>
        <w:rPr>
          <w:rFonts w:eastAsia="游明朝"/>
          <w:noProof/>
          <w:lang w:eastAsia="en-GB"/>
        </w:rPr>
      </w:pPr>
      <w:r w:rsidRPr="00D73531">
        <w:rPr>
          <w:rFonts w:eastAsia="游明朝"/>
          <w:noProof/>
          <w:lang w:eastAsia="en-GB"/>
        </w:rPr>
        <w:t xml:space="preserve">If the UE selects a cell of any access technology other than NG-RAN, the ongoing SOR procedure is terminated and the UE shall stop </w:t>
      </w:r>
      <w:r w:rsidRPr="00D73531">
        <w:rPr>
          <w:rFonts w:eastAsia="游明朝"/>
          <w:lang w:eastAsia="en-GB"/>
        </w:rPr>
        <w:t>applying SOR-CMCI</w:t>
      </w:r>
      <w:r w:rsidRPr="00D73531">
        <w:rPr>
          <w:rFonts w:eastAsia="游明朝"/>
          <w:noProof/>
          <w:lang w:eastAsia="en-GB"/>
        </w:rPr>
        <w:t xml:space="preserve"> and stop all running Tsor-cm timers without triggering any further actions.</w:t>
      </w:r>
    </w:p>
    <w:p w14:paraId="3D5F71E7" w14:textId="77777777" w:rsidR="00D73531" w:rsidRPr="00D73531" w:rsidRDefault="00D73531" w:rsidP="00D73531">
      <w:pPr>
        <w:keepLines/>
        <w:overflowPunct w:val="0"/>
        <w:autoSpaceDE w:val="0"/>
        <w:autoSpaceDN w:val="0"/>
        <w:adjustRightInd w:val="0"/>
        <w:ind w:left="1135" w:hanging="851"/>
        <w:textAlignment w:val="baseline"/>
        <w:rPr>
          <w:rFonts w:eastAsia="游明朝"/>
          <w:lang w:eastAsia="en-GB"/>
        </w:rPr>
      </w:pPr>
      <w:r w:rsidRPr="00D73531">
        <w:rPr>
          <w:rFonts w:eastAsia="游明朝"/>
          <w:lang w:eastAsia="en-GB"/>
        </w:rPr>
        <w:lastRenderedPageBreak/>
        <w:t>NOTE 7:</w:t>
      </w:r>
      <w:r w:rsidRPr="00D73531">
        <w:rPr>
          <w:rFonts w:eastAsia="游明朝"/>
          <w:lang w:eastAsia="en-GB"/>
        </w:rPr>
        <w:tab/>
        <w:t xml:space="preserve">If the UE is served by any </w:t>
      </w:r>
      <w:r w:rsidRPr="00D73531">
        <w:rPr>
          <w:rFonts w:eastAsia="游明朝"/>
          <w:noProof/>
          <w:lang w:eastAsia="en-GB"/>
        </w:rPr>
        <w:t>access technology other than NG-RAN,</w:t>
      </w:r>
      <w:r w:rsidRPr="00D73531">
        <w:rPr>
          <w:rFonts w:eastAsia="游明朝"/>
          <w:lang w:eastAsia="en-GB"/>
        </w:rPr>
        <w:t xml:space="preserve"> the HPLMN can initiate a steering of roaming procedure as specified in clause 4.4.6</w:t>
      </w:r>
      <w:r w:rsidRPr="00D73531">
        <w:rPr>
          <w:rFonts w:eastAsia="Malgun Gothic"/>
          <w:lang w:eastAsia="en-GB"/>
        </w:rPr>
        <w:t>.</w:t>
      </w:r>
    </w:p>
    <w:p w14:paraId="11A18223"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[TS 23.122, clause C.4.3]</w:t>
      </w:r>
    </w:p>
    <w:p w14:paraId="7C0A3CAC"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 xml:space="preserve">The stage-2 flow for providing UE with SOR-CMCI in HPLMN, VPLMN, subscribed SNPN or non-subscribed SNPN after registration is indicated in figure C.4.3.1, when the ME supports the SOR-CMCI. The </w:t>
      </w:r>
      <w:r w:rsidRPr="00D73531">
        <w:rPr>
          <w:rFonts w:eastAsia="游明朝"/>
          <w:noProof/>
          <w:lang w:eastAsia="en-GB"/>
        </w:rPr>
        <w:t>selected PLMN</w:t>
      </w:r>
      <w:r w:rsidRPr="00D73531">
        <w:rPr>
          <w:rFonts w:eastAsia="游明朝"/>
          <w:lang w:eastAsia="en-GB"/>
        </w:rPr>
        <w:t xml:space="preserve"> or SNPN can be the HPLMN, a VPLMN, the subscribed SNPN or a non-subscribed SNPN. The AMF is located in the </w:t>
      </w:r>
      <w:r w:rsidRPr="00D73531">
        <w:rPr>
          <w:rFonts w:eastAsia="游明朝"/>
          <w:noProof/>
          <w:lang w:eastAsia="en-GB"/>
        </w:rPr>
        <w:t>selected PLMN or SNPN</w:t>
      </w:r>
      <w:r w:rsidRPr="00D73531">
        <w:rPr>
          <w:rFonts w:eastAsia="游明朝"/>
          <w:lang w:eastAsia="en-GB"/>
        </w:rPr>
        <w:t xml:space="preserve">. The UDM is located in the </w:t>
      </w:r>
      <w:r w:rsidRPr="00D73531">
        <w:rPr>
          <w:rFonts w:eastAsia="游明朝"/>
          <w:noProof/>
          <w:lang w:eastAsia="en-GB"/>
        </w:rPr>
        <w:t>HPLMN or the subscribed SNPN</w:t>
      </w:r>
      <w:r w:rsidRPr="00D73531">
        <w:rPr>
          <w:rFonts w:eastAsia="游明朝"/>
          <w:lang w:eastAsia="en-GB"/>
        </w:rPr>
        <w:t>.</w:t>
      </w:r>
    </w:p>
    <w:p w14:paraId="2FC68906"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In this procedure, the SOR-CMCI is sent without the list of preferred PLMN/access technology combinations and the SOR-SNPN-SI. In this procedure, the SOR-CMCI is sent in plain text or is sent within the secured packet.</w:t>
      </w:r>
    </w:p>
    <w:p w14:paraId="6E836C71" w14:textId="77777777" w:rsidR="00D73531" w:rsidRPr="00D73531" w:rsidRDefault="00D73531" w:rsidP="00D73531">
      <w:pPr>
        <w:keepLines/>
        <w:overflowPunct w:val="0"/>
        <w:autoSpaceDE w:val="0"/>
        <w:autoSpaceDN w:val="0"/>
        <w:adjustRightInd w:val="0"/>
        <w:ind w:left="1135" w:hanging="851"/>
        <w:textAlignment w:val="baseline"/>
        <w:rPr>
          <w:rFonts w:eastAsia="游明朝"/>
          <w:lang w:eastAsia="en-GB"/>
        </w:rPr>
      </w:pPr>
      <w:r w:rsidRPr="00D73531">
        <w:rPr>
          <w:rFonts w:eastAsia="游明朝"/>
          <w:lang w:eastAsia="en-GB"/>
        </w:rPr>
        <w:t>NOTE 1:</w:t>
      </w:r>
      <w:r w:rsidRPr="00D73531">
        <w:rPr>
          <w:rFonts w:eastAsia="游明朝"/>
          <w:lang w:eastAsia="en-GB"/>
        </w:rPr>
        <w:tab/>
        <w:t>The SOR-AF can determine that the ME supports the SOR-CMCI if the Nsoraf_SoR_Info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p>
    <w:p w14:paraId="42E40CE8" w14:textId="77777777" w:rsidR="00D73531" w:rsidRPr="00D73531" w:rsidRDefault="00D73531" w:rsidP="00D73531">
      <w:pPr>
        <w:keepLines/>
        <w:overflowPunct w:val="0"/>
        <w:autoSpaceDE w:val="0"/>
        <w:autoSpaceDN w:val="0"/>
        <w:adjustRightInd w:val="0"/>
        <w:ind w:left="1135" w:hanging="851"/>
        <w:textAlignment w:val="baseline"/>
        <w:rPr>
          <w:rFonts w:eastAsia="游明朝"/>
          <w:lang w:eastAsia="en-GB"/>
        </w:rPr>
      </w:pPr>
      <w:r w:rsidRPr="00D73531">
        <w:rPr>
          <w:rFonts w:eastAsia="游明朝"/>
          <w:lang w:eastAsia="en-GB"/>
        </w:rPr>
        <w:t>NOTE 2:</w:t>
      </w:r>
      <w:r w:rsidRPr="00D73531">
        <w:rPr>
          <w:rFonts w:eastAsia="游明朝"/>
          <w:lang w:eastAsia="en-GB"/>
        </w:rPr>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41D002D0"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The procedure is triggered:</w:t>
      </w:r>
    </w:p>
    <w:p w14:paraId="6408B9EE"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w:t>
      </w:r>
      <w:r w:rsidRPr="00D73531">
        <w:rPr>
          <w:rFonts w:eastAsia="游明朝"/>
          <w:lang w:eastAsia="en-GB"/>
        </w:rPr>
        <w:tab/>
        <w:t>If</w:t>
      </w:r>
      <w:r w:rsidRPr="00D73531">
        <w:rPr>
          <w:rFonts w:eastAsia="游明朝"/>
          <w:noProof/>
          <w:lang w:eastAsia="en-GB"/>
        </w:rPr>
        <w:t xml:space="preserve"> the UDM supports </w:t>
      </w:r>
      <w:r w:rsidRPr="00D73531">
        <w:rPr>
          <w:rFonts w:eastAsia="游明朝"/>
          <w:lang w:eastAsia="en-GB"/>
        </w:rPr>
        <w:t xml:space="preserve">obtaining the parameters of the list of preferred PLMN/access technology combinations, the SOR-SNPN-SI, </w:t>
      </w:r>
      <w:r w:rsidRPr="00D73531">
        <w:rPr>
          <w:rFonts w:eastAsia="游明朝"/>
          <w:noProof/>
          <w:lang w:eastAsia="en-GB"/>
        </w:rPr>
        <w:t xml:space="preserve">the SOR-CMCI, </w:t>
      </w:r>
      <w:r w:rsidRPr="00D73531">
        <w:rPr>
          <w:rFonts w:eastAsia="游明朝"/>
          <w:lang w:eastAsia="en-GB"/>
        </w:rPr>
        <w:t xml:space="preserve">and the "Store SOR-CMCI in ME" indicator, if any, or a secured packet from </w:t>
      </w:r>
      <w:r w:rsidRPr="00D73531">
        <w:rPr>
          <w:rFonts w:eastAsia="游明朝"/>
          <w:noProof/>
          <w:lang w:eastAsia="en-GB"/>
        </w:rPr>
        <w:t xml:space="preserve">the SOR-AF, the HPLMN or subscribed SNPN policy for the SOR-AF invocation is present in </w:t>
      </w:r>
      <w:r w:rsidRPr="00D73531">
        <w:rPr>
          <w:rFonts w:eastAsia="游明朝"/>
          <w:lang w:eastAsia="en-GB"/>
        </w:rPr>
        <w:t>the UDM</w:t>
      </w:r>
      <w:r w:rsidRPr="00D73531">
        <w:rPr>
          <w:rFonts w:eastAsia="游明朝"/>
          <w:noProof/>
          <w:lang w:eastAsia="en-GB"/>
        </w:rPr>
        <w:t xml:space="preserve"> and</w:t>
      </w:r>
      <w:r w:rsidRPr="00D73531" w:rsidDel="00FB688E">
        <w:rPr>
          <w:rFonts w:eastAsia="游明朝"/>
          <w:lang w:eastAsia="en-GB"/>
        </w:rPr>
        <w:t xml:space="preserve"> </w:t>
      </w:r>
      <w:r w:rsidRPr="00D73531">
        <w:rPr>
          <w:rFonts w:eastAsia="游明朝"/>
          <w:lang w:eastAsia="en-GB"/>
        </w:rPr>
        <w:t xml:space="preserve">the SOR-AF provides the UDM with </w:t>
      </w:r>
      <w:r w:rsidRPr="00D73531">
        <w:rPr>
          <w:rFonts w:eastAsia="游明朝"/>
          <w:noProof/>
          <w:lang w:eastAsia="en-GB"/>
        </w:rPr>
        <w:t>the SOR-CMCI</w:t>
      </w:r>
      <w:r w:rsidRPr="00D73531">
        <w:rPr>
          <w:rFonts w:eastAsia="游明朝"/>
          <w:lang w:eastAsia="en-GB"/>
        </w:rPr>
        <w:t xml:space="preserve"> for a UE identified by SUPI; or</w:t>
      </w:r>
    </w:p>
    <w:p w14:paraId="3DD1CD88"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w:t>
      </w:r>
      <w:r w:rsidRPr="00D73531">
        <w:rPr>
          <w:rFonts w:eastAsia="游明朝"/>
          <w:lang w:eastAsia="en-GB"/>
        </w:rPr>
        <w:tab/>
        <w:t xml:space="preserve">When </w:t>
      </w:r>
      <w:r w:rsidRPr="00D73531">
        <w:rPr>
          <w:rFonts w:eastAsia="游明朝"/>
          <w:noProof/>
          <w:lang w:eastAsia="en-GB"/>
        </w:rPr>
        <w:t>the SOR-CMCI</w:t>
      </w:r>
      <w:r w:rsidRPr="00D73531">
        <w:rPr>
          <w:rFonts w:eastAsia="游明朝"/>
          <w:lang w:eastAsia="en-GB"/>
        </w:rPr>
        <w:t xml:space="preserve"> becomes available in the UDM (i.e., retrieved from the UDR).</w:t>
      </w:r>
    </w:p>
    <w:p w14:paraId="34C6ADBA" w14:textId="77777777" w:rsidR="00D73531" w:rsidRPr="00D73531" w:rsidRDefault="00D73531" w:rsidP="00D73531">
      <w:pPr>
        <w:keepNext/>
        <w:keepLines/>
        <w:overflowPunct w:val="0"/>
        <w:autoSpaceDE w:val="0"/>
        <w:autoSpaceDN w:val="0"/>
        <w:adjustRightInd w:val="0"/>
        <w:spacing w:before="60"/>
        <w:jc w:val="center"/>
        <w:textAlignment w:val="baseline"/>
        <w:rPr>
          <w:rFonts w:ascii="Arial" w:eastAsia="游明朝" w:hAnsi="Arial"/>
          <w:b/>
          <w:lang w:eastAsia="en-GB"/>
        </w:rPr>
      </w:pPr>
      <w:r w:rsidRPr="00D73531">
        <w:rPr>
          <w:rFonts w:ascii="Arial" w:eastAsia="游明朝" w:hAnsi="Arial"/>
          <w:b/>
          <w:lang w:eastAsia="en-GB"/>
        </w:rPr>
        <w:object w:dxaOrig="11039" w:dyaOrig="5386" w14:anchorId="1C1FF39A">
          <v:shape id="_x0000_i1026" type="#_x0000_t75" style="width:551.8pt;height:270.15pt" o:ole="">
            <v:imagedata r:id="rId19" o:title=""/>
          </v:shape>
          <o:OLEObject Type="Embed" ProgID="Word.Picture.8" ShapeID="_x0000_i1026" DrawAspect="Content" ObjectID="_1745390363" r:id="rId20"/>
        </w:object>
      </w:r>
      <w:r w:rsidRPr="00D73531">
        <w:rPr>
          <w:rFonts w:ascii="Arial" w:eastAsia="游明朝" w:hAnsi="Arial"/>
          <w:b/>
          <w:lang w:eastAsia="en-GB"/>
        </w:rPr>
        <w:t>Figure C.</w:t>
      </w:r>
      <w:r w:rsidRPr="00D73531">
        <w:rPr>
          <w:rFonts w:ascii="Arial" w:eastAsia="游明朝" w:hAnsi="Arial"/>
          <w:b/>
          <w:lang w:val="en-US" w:eastAsia="en-GB"/>
        </w:rPr>
        <w:t>4.3</w:t>
      </w:r>
      <w:r w:rsidRPr="00D73531">
        <w:rPr>
          <w:rFonts w:ascii="Arial" w:eastAsia="游明朝" w:hAnsi="Arial"/>
          <w:b/>
          <w:lang w:eastAsia="en-GB"/>
        </w:rPr>
        <w:t xml:space="preserve">.1: Procedure for </w:t>
      </w:r>
      <w:r w:rsidRPr="00D73531">
        <w:rPr>
          <w:rFonts w:ascii="Arial" w:eastAsia="游明朝" w:hAnsi="Arial"/>
          <w:b/>
          <w:lang w:val="en-US" w:eastAsia="en-GB"/>
        </w:rPr>
        <w:t>configuring UE with SOR-CMCI</w:t>
      </w:r>
      <w:r w:rsidRPr="00D73531">
        <w:rPr>
          <w:rFonts w:ascii="Arial" w:eastAsia="游明朝" w:hAnsi="Arial"/>
          <w:b/>
          <w:lang w:eastAsia="en-GB"/>
        </w:rPr>
        <w:t xml:space="preserve"> after registration</w:t>
      </w:r>
    </w:p>
    <w:p w14:paraId="450391CF" w14:textId="77777777" w:rsidR="00D73531" w:rsidRPr="00D73531" w:rsidRDefault="00D73531" w:rsidP="00D73531">
      <w:pPr>
        <w:overflowPunct w:val="0"/>
        <w:autoSpaceDE w:val="0"/>
        <w:autoSpaceDN w:val="0"/>
        <w:adjustRightInd w:val="0"/>
        <w:textAlignment w:val="baseline"/>
        <w:rPr>
          <w:rFonts w:eastAsia="游明朝"/>
          <w:lang w:eastAsia="en-GB"/>
        </w:rPr>
      </w:pPr>
    </w:p>
    <w:p w14:paraId="34FD98DA"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For the steps below, security protection is described in 3GPP TS 33.501 [24].</w:t>
      </w:r>
    </w:p>
    <w:p w14:paraId="7FDDB730"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1)</w:t>
      </w:r>
      <w:r w:rsidRPr="00D73531">
        <w:rPr>
          <w:rFonts w:eastAsia="游明朝"/>
          <w:lang w:eastAsia="en-GB"/>
        </w:rPr>
        <w:tab/>
        <w:t xml:space="preserve">The SOR-AF to the UDM: Nudm_ParameterProvision_Update request is sent to the UDM to trigger the update of the UE with the SOR-CMCI (in plain text or secured packet). In case of providing SOR-CMCI in plain text, </w:t>
      </w:r>
      <w:r w:rsidRPr="00D73531">
        <w:rPr>
          <w:rFonts w:eastAsia="游明朝"/>
          <w:lang w:eastAsia="en-GB"/>
        </w:rPr>
        <w:lastRenderedPageBreak/>
        <w:t>include the "Store SOR-CMCI in ME" indicator, if applicable. In case of providing SOR-CMCI in a secured packet, include an indication that "the list of preferred PLMN/access technology combinations is not included in the secured packet".</w:t>
      </w:r>
    </w:p>
    <w:p w14:paraId="77C99E07" w14:textId="77777777" w:rsidR="00D73531" w:rsidRPr="00D73531" w:rsidRDefault="00D73531" w:rsidP="00D73531">
      <w:pPr>
        <w:overflowPunct w:val="0"/>
        <w:autoSpaceDE w:val="0"/>
        <w:autoSpaceDN w:val="0"/>
        <w:adjustRightInd w:val="0"/>
        <w:ind w:left="568" w:hanging="284"/>
        <w:textAlignment w:val="baseline"/>
        <w:rPr>
          <w:rFonts w:eastAsia="游明朝"/>
          <w:lang w:val="en-US" w:eastAsia="en-GB"/>
        </w:rPr>
      </w:pPr>
      <w:r w:rsidRPr="00D73531">
        <w:rPr>
          <w:rFonts w:eastAsia="游明朝"/>
          <w:lang w:eastAsia="en-GB"/>
        </w:rPr>
        <w:t>2)</w:t>
      </w:r>
      <w:r w:rsidRPr="00D73531">
        <w:rPr>
          <w:rFonts w:eastAsia="游明朝"/>
          <w:lang w:eastAsia="en-GB"/>
        </w:rPr>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sidRPr="00D73531">
        <w:rPr>
          <w:rFonts w:eastAsia="游明朝"/>
          <w:lang w:val="en-US" w:eastAsia="en-GB"/>
        </w:rPr>
        <w:t>he UDM:</w:t>
      </w:r>
    </w:p>
    <w:p w14:paraId="0CC05A79" w14:textId="77777777" w:rsidR="00D73531" w:rsidRPr="00D73531" w:rsidRDefault="00D73531" w:rsidP="00D73531">
      <w:pPr>
        <w:overflowPunct w:val="0"/>
        <w:autoSpaceDE w:val="0"/>
        <w:autoSpaceDN w:val="0"/>
        <w:adjustRightInd w:val="0"/>
        <w:ind w:left="851" w:hanging="284"/>
        <w:textAlignment w:val="baseline"/>
        <w:rPr>
          <w:rFonts w:eastAsia="游明朝"/>
          <w:lang w:val="en-US" w:eastAsia="en-GB"/>
        </w:rPr>
      </w:pPr>
      <w:r w:rsidRPr="00D73531">
        <w:rPr>
          <w:rFonts w:eastAsia="游明朝"/>
          <w:lang w:val="en-US" w:eastAsia="en-GB"/>
        </w:rPr>
        <w:t>-</w:t>
      </w:r>
      <w:r w:rsidRPr="00D73531">
        <w:rPr>
          <w:rFonts w:eastAsia="游明朝"/>
          <w:lang w:val="en-US" w:eastAsia="en-GB"/>
        </w:rPr>
        <w:tab/>
        <w:t>upon receiving the SOR-CMCI (in plain text), shall:</w:t>
      </w:r>
    </w:p>
    <w:p w14:paraId="4A5B8509" w14:textId="77777777" w:rsidR="00D73531" w:rsidRPr="00D73531" w:rsidRDefault="00D73531" w:rsidP="00D73531">
      <w:pPr>
        <w:overflowPunct w:val="0"/>
        <w:autoSpaceDE w:val="0"/>
        <w:autoSpaceDN w:val="0"/>
        <w:adjustRightInd w:val="0"/>
        <w:ind w:left="1135" w:hanging="284"/>
        <w:textAlignment w:val="baseline"/>
        <w:rPr>
          <w:rFonts w:eastAsia="游明朝"/>
          <w:lang w:eastAsia="en-GB"/>
        </w:rPr>
      </w:pPr>
      <w:r w:rsidRPr="00D73531">
        <w:rPr>
          <w:rFonts w:eastAsia="游明朝"/>
          <w:lang w:val="en-US" w:eastAsia="en-GB"/>
        </w:rPr>
        <w:t>i)</w:t>
      </w:r>
      <w:r w:rsidRPr="00D73531">
        <w:rPr>
          <w:rFonts w:eastAsia="游明朝"/>
          <w:lang w:val="en-US" w:eastAsia="en-GB"/>
        </w:rPr>
        <w:tab/>
        <w:t>if the UE is registered in the HPLMN or a VPLMN, include the SOR-CMCI,</w:t>
      </w:r>
      <w:r w:rsidRPr="00D73531">
        <w:rPr>
          <w:rFonts w:eastAsia="游明朝"/>
          <w:lang w:eastAsia="en-GB"/>
        </w:rPr>
        <w:t xml:space="preserve"> the "Store SOR-CMCI in ME" indicator, if any,</w:t>
      </w:r>
      <w:r w:rsidRPr="00D73531">
        <w:rPr>
          <w:rFonts w:eastAsia="游明朝"/>
          <w:lang w:val="en-US" w:eastAsia="en-GB"/>
        </w:rPr>
        <w:t xml:space="preserve"> and </w:t>
      </w:r>
      <w:r w:rsidRPr="00D73531">
        <w:rPr>
          <w:rFonts w:eastAsia="游明朝"/>
          <w:lang w:eastAsia="en-GB"/>
        </w:rPr>
        <w:t>the HPLMN indication that 'no change of the "Operator Controlled PLMN Selector with Access Technology" list stored in the UE is needed and thus no list of preferred PLMN/access technology combinations is provided';</w:t>
      </w:r>
    </w:p>
    <w:p w14:paraId="340B8323" w14:textId="77777777" w:rsidR="00D73531" w:rsidRPr="00D73531" w:rsidRDefault="00D73531" w:rsidP="00D73531">
      <w:pPr>
        <w:overflowPunct w:val="0"/>
        <w:autoSpaceDE w:val="0"/>
        <w:autoSpaceDN w:val="0"/>
        <w:adjustRightInd w:val="0"/>
        <w:ind w:left="1135" w:hanging="284"/>
        <w:textAlignment w:val="baseline"/>
        <w:rPr>
          <w:rFonts w:eastAsia="游明朝"/>
          <w:lang w:eastAsia="en-GB"/>
        </w:rPr>
      </w:pPr>
      <w:r w:rsidRPr="00D73531">
        <w:rPr>
          <w:rFonts w:eastAsia="游明朝"/>
          <w:lang w:eastAsia="en-GB"/>
        </w:rPr>
        <w:t>ii)</w:t>
      </w:r>
      <w:r w:rsidRPr="00D73531">
        <w:rPr>
          <w:rFonts w:eastAsia="游明朝"/>
          <w:lang w:eastAsia="en-GB"/>
        </w:rPr>
        <w:tab/>
      </w:r>
      <w:r w:rsidRPr="00D73531">
        <w:rPr>
          <w:rFonts w:eastAsia="游明朝"/>
          <w:lang w:val="en-US" w:eastAsia="en-GB"/>
        </w:rPr>
        <w:t>if the UE is registered in a non-subcribed SNPN, include the SOR-CMCI,</w:t>
      </w:r>
      <w:r w:rsidRPr="00D73531">
        <w:rPr>
          <w:rFonts w:eastAsia="游明朝"/>
          <w:lang w:eastAsia="en-GB"/>
        </w:rPr>
        <w:t xml:space="preserve"> the "Store SOR-CMCI in ME" indicator, if any,</w:t>
      </w:r>
      <w:r w:rsidRPr="00D73531">
        <w:rPr>
          <w:rFonts w:eastAsia="游明朝"/>
          <w:lang w:val="en-US" w:eastAsia="en-GB"/>
        </w:rPr>
        <w:t xml:space="preserve"> and</w:t>
      </w:r>
      <w:r w:rsidRPr="00D73531">
        <w:rPr>
          <w:rFonts w:eastAsia="游明朝"/>
          <w:lang w:eastAsia="en-GB"/>
        </w:rPr>
        <w:t xml:space="preserve"> the HPLMN or subscribed SNPN indication that 'no change of the SOR-SNPN-SI stored in the UE is needed and thus no SOR-SNPN-SI is provided'; and</w:t>
      </w:r>
    </w:p>
    <w:p w14:paraId="38B29987" w14:textId="77777777" w:rsidR="00D73531" w:rsidRPr="00D73531" w:rsidRDefault="00D73531" w:rsidP="00D73531">
      <w:pPr>
        <w:overflowPunct w:val="0"/>
        <w:autoSpaceDE w:val="0"/>
        <w:autoSpaceDN w:val="0"/>
        <w:adjustRightInd w:val="0"/>
        <w:ind w:left="1135" w:hanging="284"/>
        <w:textAlignment w:val="baseline"/>
        <w:rPr>
          <w:rFonts w:eastAsia="游明朝"/>
          <w:lang w:eastAsia="en-GB"/>
        </w:rPr>
      </w:pPr>
      <w:r w:rsidRPr="00D73531">
        <w:rPr>
          <w:rFonts w:eastAsia="游明朝"/>
          <w:lang w:eastAsia="en-GB"/>
        </w:rPr>
        <w:t>iii)</w:t>
      </w:r>
      <w:r w:rsidRPr="00D73531">
        <w:rPr>
          <w:rFonts w:eastAsia="游明朝"/>
          <w:lang w:eastAsia="en-GB"/>
        </w:rPr>
        <w:tab/>
      </w:r>
      <w:r w:rsidRPr="00D73531">
        <w:rPr>
          <w:rFonts w:eastAsia="游明朝"/>
          <w:lang w:val="en-US" w:eastAsia="en-GB"/>
        </w:rPr>
        <w:t>if the UE is registered in a subcribed SNPN and the AMF has reported to the UDM that the UE supports SOR-SNPN-SI, include the SOR-CMCI,</w:t>
      </w:r>
      <w:r w:rsidRPr="00D73531">
        <w:rPr>
          <w:rFonts w:eastAsia="游明朝"/>
          <w:lang w:eastAsia="en-GB"/>
        </w:rPr>
        <w:t xml:space="preserve"> the "Store SOR-CMCI in ME" indicator, if any,</w:t>
      </w:r>
      <w:r w:rsidRPr="00D73531">
        <w:rPr>
          <w:rFonts w:eastAsia="游明朝"/>
          <w:lang w:val="en-US" w:eastAsia="en-GB"/>
        </w:rPr>
        <w:t xml:space="preserve"> and</w:t>
      </w:r>
      <w:r w:rsidRPr="00D73531">
        <w:rPr>
          <w:rFonts w:eastAsia="游明朝"/>
          <w:lang w:eastAsia="en-GB"/>
        </w:rPr>
        <w:t xml:space="preserve"> the HPLMN or subscribed SNPN indication that 'no change of the SOR-SNPN-SI stored in the UE is needed and thus no SOR-SNPN-SI is provided'; or</w:t>
      </w:r>
    </w:p>
    <w:p w14:paraId="36B89248"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val="en-US" w:eastAsia="en-GB"/>
        </w:rPr>
        <w:t>-</w:t>
      </w:r>
      <w:r w:rsidRPr="00D73531">
        <w:rPr>
          <w:rFonts w:eastAsia="游明朝"/>
          <w:lang w:val="en-US" w:eastAsia="en-GB"/>
        </w:rPr>
        <w:tab/>
        <w:t>upon receiving the SOR-CMCI in secured packet</w:t>
      </w:r>
      <w:r w:rsidRPr="00D73531">
        <w:rPr>
          <w:rFonts w:eastAsia="游明朝"/>
          <w:lang w:eastAsia="en-GB"/>
        </w:rPr>
        <w:t xml:space="preserve">, shall include the secured packet </w:t>
      </w:r>
      <w:r w:rsidRPr="00D73531">
        <w:rPr>
          <w:rFonts w:eastAsia="游明朝"/>
          <w:lang w:val="en-US" w:eastAsia="en-GB"/>
        </w:rPr>
        <w:t xml:space="preserve">into the </w:t>
      </w:r>
      <w:r w:rsidRPr="00D73531">
        <w:rPr>
          <w:rFonts w:eastAsia="游明朝"/>
          <w:lang w:eastAsia="en-GB"/>
        </w:rPr>
        <w:t>steering of roaming information;</w:t>
      </w:r>
    </w:p>
    <w:p w14:paraId="61D09D82" w14:textId="77777777" w:rsidR="00D73531" w:rsidRPr="00D73531" w:rsidRDefault="00D73531" w:rsidP="00D73531">
      <w:pPr>
        <w:keepLines/>
        <w:overflowPunct w:val="0"/>
        <w:autoSpaceDE w:val="0"/>
        <w:autoSpaceDN w:val="0"/>
        <w:adjustRightInd w:val="0"/>
        <w:ind w:left="1135" w:hanging="851"/>
        <w:textAlignment w:val="baseline"/>
        <w:rPr>
          <w:rFonts w:eastAsia="游明朝"/>
          <w:lang w:eastAsia="en-GB"/>
        </w:rPr>
      </w:pPr>
      <w:r w:rsidRPr="00D73531">
        <w:rPr>
          <w:rFonts w:eastAsia="游明朝"/>
          <w:lang w:eastAsia="en-GB"/>
        </w:rPr>
        <w:t>NOTE 3:</w:t>
      </w:r>
      <w:r w:rsidRPr="00D73531">
        <w:rPr>
          <w:rFonts w:eastAsia="游明朝"/>
          <w:lang w:eastAsia="en-GB"/>
        </w:rPr>
        <w:tab/>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p>
    <w:p w14:paraId="1B377DC3" w14:textId="77777777" w:rsidR="00D73531" w:rsidRPr="00D73531" w:rsidRDefault="00D73531" w:rsidP="00D73531">
      <w:pPr>
        <w:keepLines/>
        <w:overflowPunct w:val="0"/>
        <w:autoSpaceDE w:val="0"/>
        <w:autoSpaceDN w:val="0"/>
        <w:adjustRightInd w:val="0"/>
        <w:ind w:left="1135" w:hanging="851"/>
        <w:textAlignment w:val="baseline"/>
        <w:rPr>
          <w:rFonts w:eastAsia="游明朝"/>
          <w:lang w:eastAsia="en-GB"/>
        </w:rPr>
      </w:pPr>
      <w:r w:rsidRPr="00D73531">
        <w:rPr>
          <w:rFonts w:eastAsia="游明朝"/>
          <w:lang w:eastAsia="en-GB"/>
        </w:rPr>
        <w:t>NOTE 4:</w:t>
      </w:r>
      <w:r w:rsidRPr="00D73531">
        <w:rPr>
          <w:rFonts w:eastAsia="游明朝"/>
          <w:lang w:eastAsia="en-GB"/>
        </w:rPr>
        <w:tab/>
        <w:t>The UDM cannot provide the SOR-CMCI, if any, to the AMF which does not support receiving SoR transparent container (see 3GPP TS 29.503 [78]).</w:t>
      </w:r>
    </w:p>
    <w:p w14:paraId="3AE06D25"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3)</w:t>
      </w:r>
      <w:r w:rsidRPr="00D73531">
        <w:rPr>
          <w:rFonts w:eastAsia="游明朝"/>
          <w:lang w:eastAsia="en-GB"/>
        </w:rPr>
        <w:tab/>
        <w:t>The AMF to the UE: the AMF sends a DL NAS TRANSPORT message to the served UE. The AMF includes in the DL NAS TRANSPORT message the steering of roaming information received from the UDM.</w:t>
      </w:r>
    </w:p>
    <w:p w14:paraId="4EC7ECF9" w14:textId="77777777" w:rsidR="00D73531" w:rsidRPr="00D73531" w:rsidRDefault="00D73531" w:rsidP="00D73531">
      <w:pPr>
        <w:overflowPunct w:val="0"/>
        <w:autoSpaceDE w:val="0"/>
        <w:autoSpaceDN w:val="0"/>
        <w:adjustRightInd w:val="0"/>
        <w:ind w:left="568" w:hanging="284"/>
        <w:textAlignment w:val="baseline"/>
        <w:rPr>
          <w:rFonts w:eastAsia="游明朝"/>
          <w:noProof/>
          <w:lang w:eastAsia="en-GB"/>
        </w:rPr>
      </w:pPr>
      <w:r w:rsidRPr="00D73531">
        <w:rPr>
          <w:rFonts w:eastAsia="游明朝"/>
          <w:noProof/>
          <w:lang w:eastAsia="en-GB"/>
        </w:rPr>
        <w:t>4)</w:t>
      </w:r>
      <w:r w:rsidRPr="00D73531">
        <w:rPr>
          <w:rFonts w:eastAsia="游明朝"/>
          <w:noProof/>
          <w:lang w:eastAsia="en-GB"/>
        </w:rPr>
        <w:tab/>
        <w:t xml:space="preserve">Upon receiving </w:t>
      </w:r>
      <w:r w:rsidRPr="00D73531">
        <w:rPr>
          <w:rFonts w:eastAsia="游明朝"/>
          <w:lang w:eastAsia="en-GB"/>
        </w:rPr>
        <w:t>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w:t>
      </w:r>
      <w:r w:rsidRPr="00D73531">
        <w:rPr>
          <w:rFonts w:eastAsia="游明朝"/>
          <w:noProof/>
          <w:lang w:eastAsia="en-GB"/>
        </w:rPr>
        <w:t>,</w:t>
      </w:r>
      <w:r w:rsidRPr="00D73531">
        <w:rPr>
          <w:rFonts w:eastAsia="游明朝"/>
          <w:lang w:eastAsia="en-GB"/>
        </w:rPr>
        <w:t xml:space="preserve"> or the secured packet, the UE shall perform a security check on the steering of roaming information</w:t>
      </w:r>
      <w:r w:rsidRPr="00D73531" w:rsidDel="00B10962">
        <w:rPr>
          <w:rFonts w:eastAsia="游明朝"/>
          <w:lang w:eastAsia="en-GB"/>
        </w:rPr>
        <w:t xml:space="preserve"> </w:t>
      </w:r>
      <w:r w:rsidRPr="00D73531">
        <w:rPr>
          <w:rFonts w:eastAsia="游明朝"/>
          <w:lang w:eastAsia="en-GB"/>
        </w:rPr>
        <w:t>included in the DL NAS TRANSPORT message to verify that the steering of roaming information</w:t>
      </w:r>
      <w:r w:rsidRPr="00D73531" w:rsidDel="00B10962">
        <w:rPr>
          <w:rFonts w:eastAsia="游明朝"/>
          <w:lang w:eastAsia="en-GB"/>
        </w:rPr>
        <w:t xml:space="preserve"> </w:t>
      </w:r>
      <w:r w:rsidRPr="00D73531">
        <w:rPr>
          <w:rFonts w:eastAsia="游明朝"/>
          <w:lang w:eastAsia="en-GB"/>
        </w:rPr>
        <w:t>is provided by HPLMN or subscribed SNPN,</w:t>
      </w:r>
      <w:r w:rsidRPr="00D73531">
        <w:rPr>
          <w:rFonts w:eastAsia="游明朝"/>
          <w:noProof/>
          <w:lang w:eastAsia="en-GB"/>
        </w:rPr>
        <w:t xml:space="preserve"> and:</w:t>
      </w:r>
    </w:p>
    <w:p w14:paraId="66DADFB3" w14:textId="77777777" w:rsidR="00D73531" w:rsidRPr="00D73531" w:rsidRDefault="00D73531" w:rsidP="00D73531">
      <w:pPr>
        <w:overflowPunct w:val="0"/>
        <w:autoSpaceDE w:val="0"/>
        <w:autoSpaceDN w:val="0"/>
        <w:adjustRightInd w:val="0"/>
        <w:ind w:left="851" w:hanging="284"/>
        <w:textAlignment w:val="baseline"/>
        <w:rPr>
          <w:rFonts w:eastAsia="游明朝"/>
          <w:noProof/>
          <w:lang w:eastAsia="en-GB"/>
        </w:rPr>
      </w:pPr>
      <w:r w:rsidRPr="00D73531">
        <w:rPr>
          <w:rFonts w:eastAsia="游明朝"/>
          <w:noProof/>
          <w:lang w:eastAsia="en-GB"/>
        </w:rPr>
        <w:t>a)</w:t>
      </w:r>
      <w:r w:rsidRPr="00D73531">
        <w:rPr>
          <w:rFonts w:eastAsia="游明朝"/>
          <w:noProof/>
          <w:lang w:eastAsia="en-GB"/>
        </w:rPr>
        <w:tab/>
        <w:t xml:space="preserve">if the security check is successful, </w:t>
      </w:r>
      <w:r w:rsidRPr="00D73531">
        <w:rPr>
          <w:rFonts w:eastAsia="游明朝"/>
          <w:lang w:eastAsia="en-GB"/>
        </w:rPr>
        <w:t>the UE shall store the SOR-CMCI according to clause C.4.1</w:t>
      </w:r>
      <w:r w:rsidRPr="00D73531">
        <w:rPr>
          <w:rFonts w:eastAsia="游明朝"/>
          <w:noProof/>
          <w:lang w:eastAsia="en-GB"/>
        </w:rPr>
        <w:t>. If the UE has one or more Tsor-cm timers running, the UE shall apply the received SOR-CMCI as described in C.4.2.</w:t>
      </w:r>
    </w:p>
    <w:p w14:paraId="75C4CEA9"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ab/>
        <w:t xml:space="preserve">If the steering of roaming information contains a secured packet and the UDM has requested an acknowledgement from the UE in the DL NAS TRANSPORT message, the UE sends an UL NAS </w:t>
      </w:r>
      <w:r w:rsidRPr="00D73531">
        <w:rPr>
          <w:rFonts w:eastAsia="游明朝"/>
          <w:noProof/>
          <w:lang w:eastAsia="en-GB"/>
        </w:rPr>
        <w:t>TRANSPORT</w:t>
      </w:r>
      <w:r w:rsidRPr="00D73531">
        <w:rPr>
          <w:rFonts w:eastAsia="游明朝"/>
          <w:lang w:eastAsia="en-GB"/>
        </w:rPr>
        <w:t xml:space="preserve">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w:t>
      </w:r>
      <w:r w:rsidRPr="00D73531">
        <w:rPr>
          <w:rFonts w:eastAsia="游明朝"/>
          <w:noProof/>
          <w:lang w:eastAsia="en-GB"/>
        </w:rPr>
        <w:t>TRANSPORT</w:t>
      </w:r>
      <w:r w:rsidRPr="00D73531">
        <w:rPr>
          <w:rFonts w:eastAsia="游明朝"/>
          <w:lang w:eastAsia="en-GB"/>
        </w:rPr>
        <w:t xml:space="preserve"> message to the serving AMF with an SOR transparent container including the UE acknowledgement and the UE shall set the "ME support of SOR-CMCI" indicator to "supported". Additionally, if the UE supports access to an SNPN using credentials from a credentials </w:t>
      </w:r>
      <w:r w:rsidRPr="00D73531">
        <w:rPr>
          <w:rFonts w:eastAsia="游明朝"/>
          <w:lang w:eastAsia="en-GB"/>
        </w:rPr>
        <w:lastRenderedPageBreak/>
        <w:t>holder and the UE is in a PLMN, the UE may set the "ME support of SOR-SNPN-SI" indicator to "supported".</w:t>
      </w:r>
    </w:p>
    <w:p w14:paraId="1A39142C"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noProof/>
          <w:lang w:eastAsia="en-GB"/>
        </w:rPr>
        <w:tab/>
        <w:t xml:space="preserve">If </w:t>
      </w:r>
      <w:r w:rsidRPr="00D73531">
        <w:rPr>
          <w:rFonts w:eastAsia="游明朝"/>
          <w:lang w:eastAsia="en-GB"/>
        </w:rPr>
        <w:t xml:space="preserve">the UDM has not requested an acknowledgement from the UE then </w:t>
      </w:r>
      <w:r w:rsidRPr="00D73531">
        <w:rPr>
          <w:rFonts w:eastAsia="游明朝"/>
          <w:noProof/>
          <w:lang w:eastAsia="en-GB"/>
        </w:rPr>
        <w:t>step 5 is skipped</w:t>
      </w:r>
      <w:r w:rsidRPr="00D73531">
        <w:rPr>
          <w:rFonts w:eastAsia="游明朝"/>
          <w:lang w:eastAsia="en-GB"/>
        </w:rPr>
        <w:t>; and</w:t>
      </w:r>
    </w:p>
    <w:p w14:paraId="1AC78952" w14:textId="77777777" w:rsidR="00D73531" w:rsidRPr="00D73531" w:rsidRDefault="00D73531" w:rsidP="00D73531">
      <w:pPr>
        <w:overflowPunct w:val="0"/>
        <w:autoSpaceDE w:val="0"/>
        <w:autoSpaceDN w:val="0"/>
        <w:adjustRightInd w:val="0"/>
        <w:ind w:left="851" w:hanging="284"/>
        <w:textAlignment w:val="baseline"/>
        <w:rPr>
          <w:rFonts w:eastAsia="游明朝"/>
          <w:noProof/>
          <w:lang w:eastAsia="en-GB"/>
        </w:rPr>
      </w:pPr>
      <w:r w:rsidRPr="00D73531">
        <w:rPr>
          <w:rFonts w:eastAsia="游明朝"/>
          <w:noProof/>
          <w:lang w:eastAsia="en-GB"/>
        </w:rPr>
        <w:t>b)</w:t>
      </w:r>
      <w:r w:rsidRPr="00D73531">
        <w:rPr>
          <w:rFonts w:eastAsia="游明朝"/>
          <w:noProof/>
          <w:lang w:eastAsia="en-GB"/>
        </w:rPr>
        <w:tab/>
        <w:t>if the selected PLMN</w:t>
      </w:r>
      <w:r w:rsidRPr="00D73531">
        <w:rPr>
          <w:rFonts w:eastAsia="游明朝"/>
          <w:lang w:eastAsia="en-GB"/>
        </w:rPr>
        <w:t xml:space="preserve"> is a VPLMN or a non-subscribed SNPN, </w:t>
      </w:r>
      <w:r w:rsidRPr="00D73531">
        <w:rPr>
          <w:rFonts w:eastAsia="游明朝"/>
          <w:noProof/>
          <w:lang w:eastAsia="en-GB"/>
        </w:rPr>
        <w:t>the security check is not successful and</w:t>
      </w:r>
      <w:r w:rsidRPr="00D73531">
        <w:rPr>
          <w:rFonts w:eastAsia="游明朝"/>
          <w:lang w:eastAsia="en-GB"/>
        </w:rPr>
        <w:t xml:space="preserve"> the UE is in automatic network selection mode</w:t>
      </w:r>
      <w:r w:rsidRPr="00D73531">
        <w:rPr>
          <w:rFonts w:eastAsia="游明朝"/>
          <w:noProof/>
          <w:lang w:eastAsia="en-GB"/>
        </w:rPr>
        <w:t>, then:</w:t>
      </w:r>
    </w:p>
    <w:p w14:paraId="73EBBE24" w14:textId="77777777" w:rsidR="00D73531" w:rsidRPr="00D73531" w:rsidRDefault="00D73531" w:rsidP="00D73531">
      <w:pPr>
        <w:overflowPunct w:val="0"/>
        <w:autoSpaceDE w:val="0"/>
        <w:autoSpaceDN w:val="0"/>
        <w:adjustRightInd w:val="0"/>
        <w:ind w:left="1135" w:hanging="284"/>
        <w:textAlignment w:val="baseline"/>
        <w:rPr>
          <w:rFonts w:eastAsia="游明朝"/>
          <w:lang w:eastAsia="en-GB"/>
        </w:rPr>
      </w:pPr>
      <w:r w:rsidRPr="00D73531">
        <w:rPr>
          <w:rFonts w:eastAsia="游明朝"/>
          <w:lang w:eastAsia="en-GB"/>
        </w:rPr>
        <w:t>-</w:t>
      </w:r>
      <w:r w:rsidRPr="00D73531">
        <w:rPr>
          <w:rFonts w:eastAsia="游明朝"/>
          <w:lang w:eastAsia="en-GB"/>
        </w:rPr>
        <w:tab/>
        <w:t>if the UE has a SOR-CMCI stored in the non-volatile memory of the ME, the current PLMN is considered as lowest priority and the UE shall apply the actions in clause C.4.2;</w:t>
      </w:r>
    </w:p>
    <w:p w14:paraId="35EA637D"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w:t>
      </w:r>
      <w:r w:rsidRPr="00D73531">
        <w:rPr>
          <w:rFonts w:eastAsia="游明朝"/>
          <w:lang w:eastAsia="en-GB"/>
        </w:rPr>
        <w:tab/>
        <w:t>otherwise,</w:t>
      </w:r>
      <w:r w:rsidRPr="00D73531">
        <w:rPr>
          <w:rFonts w:eastAsia="游明朝"/>
          <w:noProof/>
          <w:lang w:eastAsia="en-GB"/>
        </w:rPr>
        <w:t xml:space="preserve"> the UE shall wait until it moves to idle mode or </w:t>
      </w:r>
      <w:r w:rsidRPr="00D73531">
        <w:rPr>
          <w:rFonts w:eastAsia="游明朝"/>
          <w:lang w:eastAsia="en-GB"/>
        </w:rPr>
        <w:t xml:space="preserve">5GMM-CONNECTED mode with RRC inactive indication (see </w:t>
      </w:r>
      <w:r w:rsidRPr="00D73531">
        <w:rPr>
          <w:rFonts w:eastAsia="游明朝"/>
          <w:noProof/>
          <w:lang w:eastAsia="en-GB"/>
        </w:rPr>
        <w:t>3GPP</w:t>
      </w:r>
      <w:r w:rsidRPr="00D73531">
        <w:rPr>
          <w:rFonts w:eastAsia="游明朝"/>
          <w:lang w:eastAsia="en-GB"/>
        </w:rPr>
        <w:t> </w:t>
      </w:r>
      <w:r w:rsidRPr="00D73531">
        <w:rPr>
          <w:rFonts w:eastAsia="游明朝"/>
          <w:noProof/>
          <w:lang w:eastAsia="en-GB"/>
        </w:rPr>
        <w:t>TS</w:t>
      </w:r>
      <w:r w:rsidRPr="00D73531">
        <w:rPr>
          <w:rFonts w:eastAsia="游明朝"/>
          <w:lang w:eastAsia="en-GB"/>
        </w:rPr>
        <w:t> </w:t>
      </w:r>
      <w:r w:rsidRPr="00D73531">
        <w:rPr>
          <w:rFonts w:eastAsia="游明朝"/>
          <w:noProof/>
          <w:lang w:eastAsia="en-GB"/>
        </w:rPr>
        <w:t>24.501</w:t>
      </w:r>
      <w:r w:rsidRPr="00D73531">
        <w:rPr>
          <w:rFonts w:eastAsia="游明朝"/>
          <w:lang w:eastAsia="en-GB"/>
        </w:rPr>
        <w:t> [64])</w:t>
      </w:r>
      <w:r w:rsidRPr="00D73531">
        <w:rPr>
          <w:rFonts w:eastAsia="游明朝"/>
          <w:noProof/>
          <w:lang w:eastAsia="en-GB"/>
        </w:rPr>
        <w:t xml:space="preserve"> before </w:t>
      </w:r>
      <w:r w:rsidRPr="00D73531">
        <w:rPr>
          <w:rFonts w:eastAsia="游明朝"/>
          <w:lang w:eastAsia="en-GB"/>
        </w:rPr>
        <w:t xml:space="preserve">attempting to obtain service on a higher priority PLMN as specified in clause 4.4.3.3 by acting as if timer T that controls periodic attempts has expired, </w:t>
      </w:r>
      <w:r w:rsidRPr="00D73531">
        <w:rPr>
          <w:rFonts w:eastAsia="游明朝"/>
          <w:noProof/>
          <w:lang w:eastAsia="en-GB"/>
        </w:rPr>
        <w:t xml:space="preserve">with an exception that the current PLMN is considered as lowest priority, or before attempting to obtain service on a higher priority SNPN </w:t>
      </w:r>
      <w:r w:rsidRPr="00D73531">
        <w:rPr>
          <w:rFonts w:eastAsia="游明朝"/>
          <w:lang w:eastAsia="en-GB"/>
        </w:rPr>
        <w:t xml:space="preserve">as specified in clause 4.9.3, with an exception that the current registered SNPN is considered as lowest priority. If </w:t>
      </w:r>
      <w:r w:rsidRPr="00D73531">
        <w:rPr>
          <w:rFonts w:eastAsia="游明朝"/>
          <w:noProof/>
          <w:lang w:eastAsia="en-GB"/>
        </w:rPr>
        <w:t>the selected PLMN</w:t>
      </w:r>
      <w:r w:rsidRPr="00D73531">
        <w:rPr>
          <w:rFonts w:eastAsia="游明朝"/>
          <w:lang w:eastAsia="en-GB"/>
        </w:rPr>
        <w:t xml:space="preserve"> or SNPN is a VPLMN or a non-subscribed SNPN and the UE has an established emergency PDU session then the UE</w:t>
      </w:r>
      <w:r w:rsidRPr="00D73531">
        <w:rPr>
          <w:rFonts w:eastAsia="游明朝"/>
          <w:noProof/>
          <w:lang w:eastAsia="en-GB"/>
        </w:rPr>
        <w:t xml:space="preserve"> shall attempt to</w:t>
      </w:r>
      <w:r w:rsidRPr="00D73531">
        <w:rPr>
          <w:rFonts w:eastAsia="游明朝"/>
          <w:lang w:eastAsia="en-GB"/>
        </w:rPr>
        <w:t xml:space="preserve"> perform the PLMN selection after the emergency PDU session is released and after </w:t>
      </w:r>
      <w:r w:rsidRPr="00D73531">
        <w:rPr>
          <w:rFonts w:eastAsia="SimSun"/>
          <w:lang w:eastAsia="en-GB"/>
        </w:rPr>
        <w:t>the UE enters idle mode or</w:t>
      </w:r>
      <w:r w:rsidRPr="00D73531">
        <w:rPr>
          <w:rFonts w:eastAsia="游明朝"/>
          <w:lang w:eastAsia="en-GB"/>
        </w:rPr>
        <w:t xml:space="preserve"> 5GMM-CONNECTED mode with RRC inactive indication (see 3GPP TS 24.501 [64]).</w:t>
      </w:r>
    </w:p>
    <w:p w14:paraId="7BF78859"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ab/>
      </w:r>
      <w:r w:rsidRPr="00D73531">
        <w:rPr>
          <w:rFonts w:eastAsia="游明朝"/>
          <w:noProof/>
          <w:lang w:eastAsia="en-GB"/>
        </w:rPr>
        <w:t>Step 5 is skipped;</w:t>
      </w:r>
    </w:p>
    <w:p w14:paraId="6236CBA5" w14:textId="77777777" w:rsidR="00D73531" w:rsidRPr="00D73531" w:rsidRDefault="00D73531" w:rsidP="00D73531">
      <w:pPr>
        <w:keepLines/>
        <w:overflowPunct w:val="0"/>
        <w:autoSpaceDE w:val="0"/>
        <w:autoSpaceDN w:val="0"/>
        <w:adjustRightInd w:val="0"/>
        <w:ind w:left="1135" w:hanging="851"/>
        <w:textAlignment w:val="baseline"/>
        <w:rPr>
          <w:rFonts w:eastAsia="游明朝"/>
          <w:noProof/>
          <w:lang w:eastAsia="en-GB"/>
        </w:rPr>
      </w:pPr>
      <w:r w:rsidRPr="00D73531">
        <w:rPr>
          <w:rFonts w:eastAsia="游明朝"/>
          <w:noProof/>
          <w:lang w:eastAsia="en-GB"/>
        </w:rPr>
        <w:t>NOTE 5:</w:t>
      </w:r>
      <w:r w:rsidRPr="00D73531">
        <w:rPr>
          <w:rFonts w:eastAsia="游明朝"/>
          <w:noProof/>
          <w:lang w:eastAsia="en-GB"/>
        </w:rPr>
        <w:tab/>
        <w:t xml:space="preserve">When the UE is in the </w:t>
      </w:r>
      <w:r w:rsidRPr="00D73531">
        <w:rPr>
          <w:rFonts w:eastAsia="游明朝"/>
          <w:lang w:eastAsia="en-GB"/>
        </w:rPr>
        <w:t>manual mode of operation</w:t>
      </w:r>
      <w:r w:rsidRPr="00D73531">
        <w:rPr>
          <w:rFonts w:eastAsia="游明朝"/>
          <w:noProof/>
          <w:lang w:eastAsia="en-GB"/>
        </w:rPr>
        <w:t xml:space="preserve"> or the current chosen VPLMN is part of the </w:t>
      </w:r>
      <w:r w:rsidRPr="00D73531">
        <w:rPr>
          <w:rFonts w:eastAsia="游明朝"/>
          <w:lang w:eastAsia="en-GB"/>
        </w:rPr>
        <w:t>"User Controlled PLMN Selector with Access Technology" list or the current chosen non-subscribed SNPN is part of the user controlled prioritized list of preferred SNPNs for the selected entry of the "list of subscriber data" the selected PLMN subscription</w:t>
      </w:r>
      <w:r w:rsidRPr="00D73531">
        <w:rPr>
          <w:rFonts w:eastAsia="游明朝"/>
          <w:noProof/>
          <w:lang w:eastAsia="en-GB"/>
        </w:rPr>
        <w:t>, the UE stays on the VPLMN or non-subscribed SNPN.</w:t>
      </w:r>
    </w:p>
    <w:p w14:paraId="6B2F68F5"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5)</w:t>
      </w:r>
      <w:r w:rsidRPr="00D73531">
        <w:rPr>
          <w:rFonts w:eastAsia="游明朝"/>
          <w:lang w:eastAsia="en-GB"/>
        </w:rPr>
        <w:tab/>
        <w:t>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p>
    <w:p w14:paraId="14DA6E0D"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6)</w:t>
      </w:r>
      <w:r w:rsidRPr="00D73531">
        <w:rPr>
          <w:rFonts w:eastAsia="游明朝"/>
          <w:lang w:eastAsia="en-GB"/>
        </w:rPr>
        <w:tab/>
      </w:r>
      <w:r w:rsidRPr="00D73531">
        <w:rPr>
          <w:rFonts w:eastAsia="游明朝"/>
          <w:noProof/>
          <w:lang w:eastAsia="en-GB"/>
        </w:rPr>
        <w:t>The UDM to the SOR-AF: N</w:t>
      </w:r>
      <w:r w:rsidRPr="00D73531">
        <w:rPr>
          <w:rFonts w:eastAsia="游明朝"/>
          <w:lang w:eastAsia="en-GB"/>
        </w:rPr>
        <w:t>soraf</w:t>
      </w:r>
      <w:r w:rsidRPr="00D73531">
        <w:rPr>
          <w:rFonts w:eastAsia="游明朝"/>
          <w:noProof/>
          <w:lang w:eastAsia="en-GB"/>
        </w:rPr>
        <w:t>_SoR_Info (SUPI of the UE, successful delivery</w:t>
      </w:r>
      <w:r w:rsidRPr="00D73531">
        <w:rPr>
          <w:rFonts w:eastAsia="游明朝"/>
          <w:lang w:eastAsia="en-GB"/>
        </w:rPr>
        <w:t>, "ME support of SOR-CMCI" indicator, "ME support of SOR-SNPN-SI" indicator, if any</w:t>
      </w:r>
      <w:r w:rsidRPr="00D73531">
        <w:rPr>
          <w:rFonts w:eastAsia="游明朝"/>
          <w:noProof/>
          <w:lang w:eastAsia="en-GB"/>
        </w:rPr>
        <w:t xml:space="preserve">). If the HPLMN policy for the SOR-AF invocation is present and the HPLMN </w:t>
      </w:r>
      <w:r w:rsidRPr="00D73531">
        <w:rPr>
          <w:rFonts w:eastAsia="游明朝"/>
          <w:lang w:eastAsia="en-GB"/>
        </w:rPr>
        <w:t>UDM received and verified the UE acknowledgement in step 5</w:t>
      </w:r>
      <w:r w:rsidRPr="00D73531">
        <w:rPr>
          <w:rFonts w:eastAsia="游明朝"/>
          <w:noProof/>
          <w:lang w:eastAsia="en-GB"/>
        </w:rPr>
        <w:t xml:space="preserve">, then the UDM informs the SOR-AF about successful delivery of the </w:t>
      </w:r>
      <w:r w:rsidRPr="00D73531">
        <w:rPr>
          <w:rFonts w:eastAsia="游明朝"/>
          <w:lang w:eastAsia="en-GB"/>
        </w:rPr>
        <w:t>SOR-CMCI to the UE. The UDM shall include the "ME support of SOR-CMCI" indicator and the "ME support of SOR-SNPN-SI" indicator, if any.</w:t>
      </w:r>
    </w:p>
    <w:p w14:paraId="1ABCA3B2"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 xml:space="preserve">If </w:t>
      </w:r>
      <w:r w:rsidRPr="00D73531">
        <w:rPr>
          <w:rFonts w:eastAsia="游明朝"/>
          <w:noProof/>
          <w:lang w:eastAsia="en-GB"/>
        </w:rPr>
        <w:t>the selected PLMN</w:t>
      </w:r>
      <w:r w:rsidRPr="00D73531">
        <w:rPr>
          <w:rFonts w:eastAsia="游明朝"/>
          <w:lang w:eastAsia="en-GB"/>
        </w:rPr>
        <w:t xml:space="preserve"> is a VPLMN or a non-subscribed SNPN and:</w:t>
      </w:r>
    </w:p>
    <w:p w14:paraId="51E09544"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w:t>
      </w:r>
      <w:r w:rsidRPr="00D73531">
        <w:rPr>
          <w:rFonts w:eastAsia="游明朝"/>
          <w:lang w:eastAsia="en-GB"/>
        </w:rPr>
        <w:tab/>
        <w:t xml:space="preserve">the UE in manual mode of operation encounters security check failure of SOR information </w:t>
      </w:r>
      <w:r w:rsidRPr="00D73531">
        <w:rPr>
          <w:rFonts w:eastAsia="游明朝"/>
          <w:noProof/>
          <w:lang w:eastAsia="en-GB"/>
        </w:rPr>
        <w:t>in DL NAS TRANSPORT message</w:t>
      </w:r>
      <w:r w:rsidRPr="00D73531">
        <w:rPr>
          <w:rFonts w:eastAsia="游明朝"/>
          <w:lang w:eastAsia="en-GB"/>
        </w:rPr>
        <w:t>; and</w:t>
      </w:r>
    </w:p>
    <w:p w14:paraId="2FCB34FC"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w:t>
      </w:r>
      <w:r w:rsidRPr="00D73531">
        <w:rPr>
          <w:rFonts w:eastAsia="游明朝"/>
          <w:lang w:eastAsia="en-GB"/>
        </w:rPr>
        <w:tab/>
        <w:t>upon switching to automatic network selection mode the UE remembers that it is still registered on the PLMN the non-subscribed SNPN where the security check failure of SOR information was encountered;</w:t>
      </w:r>
    </w:p>
    <w:p w14:paraId="21BC74E0"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the UE shall wait until it moves to idle mode or 5GMM-CONNECTED mode with RRC inactive indication (</w:t>
      </w:r>
      <w:r w:rsidRPr="00D73531">
        <w:rPr>
          <w:rFonts w:eastAsia="游明朝"/>
          <w:noProof/>
          <w:lang w:eastAsia="en-GB"/>
        </w:rPr>
        <w:t>see 3GPP</w:t>
      </w:r>
      <w:r w:rsidRPr="00D73531">
        <w:rPr>
          <w:rFonts w:eastAsia="游明朝"/>
          <w:lang w:eastAsia="en-GB"/>
        </w:rPr>
        <w:t> </w:t>
      </w:r>
      <w:r w:rsidRPr="00D73531">
        <w:rPr>
          <w:rFonts w:eastAsia="游明朝"/>
          <w:noProof/>
          <w:lang w:eastAsia="en-GB"/>
        </w:rPr>
        <w:t>TS</w:t>
      </w:r>
      <w:r w:rsidRPr="00D73531">
        <w:rPr>
          <w:rFonts w:eastAsia="游明朝"/>
          <w:lang w:eastAsia="en-GB"/>
        </w:rPr>
        <w:t> </w:t>
      </w:r>
      <w:r w:rsidRPr="00D73531">
        <w:rPr>
          <w:rFonts w:eastAsia="游明朝"/>
          <w:noProof/>
          <w:lang w:eastAsia="en-GB"/>
        </w:rPr>
        <w:t>24.501</w:t>
      </w:r>
      <w:r w:rsidRPr="00D73531">
        <w:rPr>
          <w:rFonts w:eastAsia="游明朝"/>
          <w:lang w:eastAsia="en-GB"/>
        </w:rPr>
        <w:t> [64]) before attempting to obtain service on a higher priority PLMN as specified in clause</w:t>
      </w:r>
      <w:r w:rsidRPr="00D73531">
        <w:rPr>
          <w:rFonts w:eastAsia="游明朝"/>
          <w:noProof/>
          <w:lang w:eastAsia="en-GB"/>
        </w:rPr>
        <w:t> </w:t>
      </w:r>
      <w:r w:rsidRPr="00D73531">
        <w:rPr>
          <w:rFonts w:eastAsia="游明朝"/>
          <w:lang w:eastAsia="en-GB"/>
        </w:rPr>
        <w:t>4.4.3.3, by acting as if timer T that controls periodic attempts has expired, with an exception that the current registered PLMN is considered as lowest priority, or before attempting to obtained service on a higher priority SNPN as specified in clause</w:t>
      </w:r>
      <w:r w:rsidRPr="00D73531">
        <w:rPr>
          <w:rFonts w:eastAsia="游明朝"/>
          <w:noProof/>
          <w:lang w:eastAsia="en-GB"/>
        </w:rPr>
        <w:t> </w:t>
      </w:r>
      <w:r w:rsidRPr="00D73531">
        <w:rPr>
          <w:rFonts w:eastAsia="游明朝"/>
          <w:lang w:eastAsia="en-GB"/>
        </w:rPr>
        <w:t xml:space="preserve">4.9.3, with an exception that the current registered SNPN is considered as lowest priority. If </w:t>
      </w:r>
      <w:r w:rsidRPr="00D73531">
        <w:rPr>
          <w:rFonts w:eastAsia="游明朝"/>
          <w:noProof/>
          <w:lang w:eastAsia="en-GB"/>
        </w:rPr>
        <w:t>the selected PLMN</w:t>
      </w:r>
      <w:r w:rsidRPr="00D73531">
        <w:rPr>
          <w:rFonts w:eastAsia="游明朝"/>
          <w:lang w:eastAsia="en-GB"/>
        </w:rPr>
        <w:t xml:space="preserve"> is a VPLMN or the selected SNPN is a non-subscribed SNPN and the UE has an established emergency PDU session then the UE shall attempt to perform the PLMN selection after the emergency PDU session is released and after </w:t>
      </w:r>
      <w:r w:rsidRPr="00D73531">
        <w:rPr>
          <w:rFonts w:eastAsia="SimSun"/>
          <w:lang w:eastAsia="en-GB"/>
        </w:rPr>
        <w:t>the UE enters idle mode or</w:t>
      </w:r>
      <w:r w:rsidRPr="00D73531">
        <w:rPr>
          <w:rFonts w:eastAsia="游明朝"/>
          <w:lang w:eastAsia="en-GB"/>
        </w:rPr>
        <w:t xml:space="preserve"> 5GMM-CONNECTED mode with RRC inactive indication (see 3GPP TS 24.501 [64]).</w:t>
      </w:r>
    </w:p>
    <w:p w14:paraId="55DC7A3C" w14:textId="77777777" w:rsidR="00D73531" w:rsidRPr="00D73531" w:rsidRDefault="00D73531" w:rsidP="00D73531">
      <w:pPr>
        <w:keepLines/>
        <w:overflowPunct w:val="0"/>
        <w:autoSpaceDE w:val="0"/>
        <w:autoSpaceDN w:val="0"/>
        <w:adjustRightInd w:val="0"/>
        <w:ind w:left="1135" w:hanging="851"/>
        <w:textAlignment w:val="baseline"/>
        <w:rPr>
          <w:rFonts w:eastAsia="游明朝"/>
          <w:lang w:eastAsia="en-GB"/>
        </w:rPr>
      </w:pPr>
      <w:r w:rsidRPr="00D73531">
        <w:rPr>
          <w:rFonts w:eastAsia="游明朝"/>
          <w:lang w:eastAsia="en-GB"/>
        </w:rPr>
        <w:t>NOTE 6:</w:t>
      </w:r>
      <w:r w:rsidRPr="00D73531">
        <w:rPr>
          <w:rFonts w:eastAsia="游明朝"/>
          <w:lang w:eastAsia="en-GB"/>
        </w:rPr>
        <w:tab/>
        <w:t>The receipt of the steering of roaming information by itself does not trigger the release of the emergency PDU session.</w:t>
      </w:r>
    </w:p>
    <w:p w14:paraId="064A26DE" w14:textId="77777777" w:rsidR="00D73531" w:rsidRPr="00D73531" w:rsidRDefault="00D73531" w:rsidP="00D73531">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D73531">
        <w:rPr>
          <w:rFonts w:ascii="Arial" w:eastAsia="游明朝" w:hAnsi="Arial"/>
          <w:lang w:eastAsia="en-GB"/>
        </w:rPr>
        <w:lastRenderedPageBreak/>
        <w:t>6.3.2.6.3</w:t>
      </w:r>
      <w:r w:rsidRPr="00D73531">
        <w:rPr>
          <w:rFonts w:ascii="Arial" w:eastAsia="游明朝" w:hAnsi="Arial"/>
          <w:lang w:eastAsia="en-GB"/>
        </w:rPr>
        <w:tab/>
        <w:t>Test description</w:t>
      </w:r>
    </w:p>
    <w:p w14:paraId="65C1C8AB" w14:textId="77777777" w:rsidR="00D73531" w:rsidRPr="00D73531" w:rsidRDefault="00D73531" w:rsidP="00D73531">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D73531">
        <w:rPr>
          <w:rFonts w:ascii="Arial" w:eastAsia="游明朝" w:hAnsi="Arial"/>
          <w:lang w:eastAsia="en-GB"/>
        </w:rPr>
        <w:t>6.3.2.6.3.1</w:t>
      </w:r>
      <w:r w:rsidRPr="00D73531">
        <w:rPr>
          <w:rFonts w:ascii="Arial" w:eastAsia="游明朝" w:hAnsi="Arial"/>
          <w:lang w:eastAsia="en-GB"/>
        </w:rPr>
        <w:tab/>
        <w:t>Pre-test conditions</w:t>
      </w:r>
    </w:p>
    <w:p w14:paraId="563C46E6" w14:textId="77777777" w:rsidR="00D73531" w:rsidRPr="00D73531" w:rsidRDefault="00D73531" w:rsidP="00D73531">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D73531">
        <w:rPr>
          <w:rFonts w:ascii="Arial" w:eastAsia="游明朝" w:hAnsi="Arial"/>
          <w:lang w:eastAsia="ja-JP"/>
        </w:rPr>
        <w:t>System Simulator:</w:t>
      </w:r>
    </w:p>
    <w:p w14:paraId="6178CC48" w14:textId="77777777" w:rsidR="00D73531" w:rsidRPr="00D73531" w:rsidRDefault="00D73531" w:rsidP="00D73531">
      <w:pPr>
        <w:overflowPunct w:val="0"/>
        <w:autoSpaceDE w:val="0"/>
        <w:autoSpaceDN w:val="0"/>
        <w:adjustRightInd w:val="0"/>
        <w:ind w:left="568" w:hanging="284"/>
        <w:textAlignment w:val="baseline"/>
        <w:rPr>
          <w:rFonts w:eastAsia="游明朝"/>
          <w:lang w:eastAsia="ja-JP"/>
        </w:rPr>
      </w:pPr>
      <w:r w:rsidRPr="00D73531">
        <w:rPr>
          <w:rFonts w:eastAsia="游明朝"/>
          <w:lang w:eastAsia="ja-JP"/>
        </w:rPr>
        <w:t>-</w:t>
      </w:r>
      <w:r w:rsidRPr="00D73531">
        <w:rPr>
          <w:rFonts w:eastAsia="游明朝"/>
          <w:lang w:eastAsia="ja-JP"/>
        </w:rPr>
        <w:tab/>
        <w:t xml:space="preserve">Two inter-frequency multi-PLMN NR Cells as specified in TS 38.508-1 [4] Table 4.4.2-1 are configured broadcasting PLMNs as indicated in Table 6.3.2.6.3.1-1. </w:t>
      </w:r>
    </w:p>
    <w:p w14:paraId="7241C11E" w14:textId="77777777" w:rsidR="00D73531" w:rsidRPr="00D73531" w:rsidRDefault="00D73531" w:rsidP="00D73531">
      <w:pPr>
        <w:overflowPunct w:val="0"/>
        <w:autoSpaceDE w:val="0"/>
        <w:autoSpaceDN w:val="0"/>
        <w:adjustRightInd w:val="0"/>
        <w:ind w:left="568" w:hanging="284"/>
        <w:textAlignment w:val="baseline"/>
        <w:rPr>
          <w:rFonts w:eastAsia="DengXian"/>
          <w:lang w:eastAsia="zh-CN"/>
        </w:rPr>
      </w:pPr>
      <w:r w:rsidRPr="00D73531">
        <w:rPr>
          <w:rFonts w:eastAsia="游明朝"/>
          <w:lang w:eastAsia="ja-JP"/>
        </w:rPr>
        <w:t>-</w:t>
      </w:r>
      <w:r w:rsidRPr="00D73531">
        <w:rPr>
          <w:rFonts w:eastAsia="游明朝"/>
          <w:lang w:eastAsia="ja-JP"/>
        </w:rPr>
        <w:tab/>
        <w:t>The PLMNs are identified in the test by the identifiers in Table 6.3.2.6.3.1-1.</w:t>
      </w:r>
      <w:r w:rsidRPr="00D73531">
        <w:rPr>
          <w:rFonts w:eastAsia="游明朝"/>
          <w:lang w:eastAsia="zh-CN"/>
        </w:rPr>
        <w:t xml:space="preserve"> The MCC and MNC values of PLMN identifiers are specified in TS 36.523-1 [13], Table 6.0.1-1.</w:t>
      </w:r>
    </w:p>
    <w:p w14:paraId="5F9A895E" w14:textId="77777777" w:rsidR="00D73531" w:rsidRPr="00D73531" w:rsidRDefault="00D73531" w:rsidP="00D73531">
      <w:pPr>
        <w:keepNext/>
        <w:keepLines/>
        <w:overflowPunct w:val="0"/>
        <w:autoSpaceDE w:val="0"/>
        <w:autoSpaceDN w:val="0"/>
        <w:adjustRightInd w:val="0"/>
        <w:spacing w:before="60"/>
        <w:jc w:val="center"/>
        <w:textAlignment w:val="baseline"/>
        <w:rPr>
          <w:rFonts w:ascii="Arial" w:eastAsia="游明朝" w:hAnsi="Arial"/>
          <w:b/>
          <w:lang w:eastAsia="ja-JP"/>
        </w:rPr>
      </w:pPr>
      <w:r w:rsidRPr="00D73531">
        <w:rPr>
          <w:rFonts w:ascii="Arial" w:eastAsia="游明朝" w:hAnsi="Arial"/>
          <w:b/>
          <w:lang w:eastAsia="ja-JP"/>
        </w:rPr>
        <w:t>Table 6.3.2.6.3.1-1: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D73531" w:rsidRPr="00D73531" w14:paraId="1554AF4F" w14:textId="77777777" w:rsidTr="00DA5E5F">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4694C386"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D73531">
              <w:rPr>
                <w:rFonts w:ascii="Arial" w:eastAsia="ＭＳ 明朝" w:hAnsi="Arial"/>
                <w:b/>
                <w:sz w:val="18"/>
                <w:lang w:eastAsia="ja-JP"/>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541DC67E"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D73531">
              <w:rPr>
                <w:rFonts w:ascii="Arial" w:eastAsia="ＭＳ 明朝" w:hAnsi="Arial"/>
                <w:b/>
                <w:sz w:val="18"/>
                <w:lang w:eastAsia="ja-JP"/>
              </w:rPr>
              <w:t>PLMN names</w:t>
            </w:r>
          </w:p>
        </w:tc>
      </w:tr>
      <w:tr w:rsidR="00D73531" w:rsidRPr="00D73531" w14:paraId="08660328" w14:textId="77777777" w:rsidTr="00DA5E5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633E0" w14:textId="77777777" w:rsidR="00D73531" w:rsidRPr="00D73531" w:rsidRDefault="00D73531" w:rsidP="00D73531">
            <w:pPr>
              <w:overflowPunct w:val="0"/>
              <w:autoSpaceDE w:val="0"/>
              <w:autoSpaceDN w:val="0"/>
              <w:adjustRightInd w:val="0"/>
              <w:spacing w:after="0"/>
              <w:textAlignment w:val="baseline"/>
              <w:rPr>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111D5" w14:textId="77777777" w:rsidR="00D73531" w:rsidRPr="00D73531" w:rsidRDefault="00D73531" w:rsidP="00D73531">
            <w:pPr>
              <w:overflowPunct w:val="0"/>
              <w:autoSpaceDE w:val="0"/>
              <w:autoSpaceDN w:val="0"/>
              <w:adjustRightInd w:val="0"/>
              <w:spacing w:after="0"/>
              <w:textAlignment w:val="baseline"/>
              <w:rPr>
                <w:rFonts w:ascii="Arial" w:eastAsia="ＭＳ 明朝" w:hAnsi="Arial"/>
                <w:b/>
                <w:sz w:val="18"/>
                <w:lang w:eastAsia="ja-JP"/>
              </w:rPr>
            </w:pPr>
          </w:p>
        </w:tc>
      </w:tr>
      <w:tr w:rsidR="00D73531" w:rsidRPr="00D73531" w14:paraId="4133EE69" w14:textId="77777777" w:rsidTr="00DA5E5F">
        <w:trPr>
          <w:jc w:val="center"/>
        </w:trPr>
        <w:tc>
          <w:tcPr>
            <w:tcW w:w="2232" w:type="dxa"/>
            <w:tcBorders>
              <w:top w:val="single" w:sz="4" w:space="0" w:color="auto"/>
              <w:left w:val="single" w:sz="4" w:space="0" w:color="auto"/>
              <w:bottom w:val="single" w:sz="4" w:space="0" w:color="auto"/>
              <w:right w:val="single" w:sz="4" w:space="0" w:color="auto"/>
            </w:tcBorders>
            <w:hideMark/>
          </w:tcPr>
          <w:p w14:paraId="4C93C2DD"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D73531">
              <w:rPr>
                <w:rFonts w:ascii="Arial" w:eastAsia="ＭＳ 明朝" w:hAnsi="Arial"/>
                <w:sz w:val="18"/>
                <w:lang w:eastAsia="ja-JP"/>
              </w:rPr>
              <w:t>NR Cell 11</w:t>
            </w:r>
          </w:p>
        </w:tc>
        <w:tc>
          <w:tcPr>
            <w:tcW w:w="2431" w:type="dxa"/>
            <w:tcBorders>
              <w:top w:val="single" w:sz="4" w:space="0" w:color="auto"/>
              <w:left w:val="single" w:sz="4" w:space="0" w:color="auto"/>
              <w:bottom w:val="single" w:sz="4" w:space="0" w:color="auto"/>
              <w:right w:val="single" w:sz="4" w:space="0" w:color="auto"/>
            </w:tcBorders>
            <w:hideMark/>
          </w:tcPr>
          <w:p w14:paraId="5BA76E00"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D73531">
              <w:rPr>
                <w:rFonts w:ascii="Arial" w:eastAsia="ＭＳ 明朝" w:hAnsi="Arial"/>
                <w:sz w:val="18"/>
                <w:lang w:eastAsia="ja-JP"/>
              </w:rPr>
              <w:t>PLMN2</w:t>
            </w:r>
          </w:p>
        </w:tc>
      </w:tr>
      <w:tr w:rsidR="00D73531" w:rsidRPr="00D73531" w14:paraId="3A651588" w14:textId="77777777" w:rsidTr="00DA5E5F">
        <w:trPr>
          <w:jc w:val="center"/>
        </w:trPr>
        <w:tc>
          <w:tcPr>
            <w:tcW w:w="2232" w:type="dxa"/>
            <w:tcBorders>
              <w:top w:val="single" w:sz="4" w:space="0" w:color="auto"/>
              <w:left w:val="single" w:sz="4" w:space="0" w:color="auto"/>
              <w:bottom w:val="single" w:sz="4" w:space="0" w:color="auto"/>
              <w:right w:val="single" w:sz="4" w:space="0" w:color="auto"/>
            </w:tcBorders>
            <w:hideMark/>
          </w:tcPr>
          <w:p w14:paraId="004E0804"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D73531">
              <w:rPr>
                <w:rFonts w:ascii="Arial" w:eastAsia="ＭＳ 明朝" w:hAnsi="Arial"/>
                <w:sz w:val="18"/>
                <w:lang w:eastAsia="ja-JP"/>
              </w:rPr>
              <w:t>NR Cell 12</w:t>
            </w:r>
          </w:p>
        </w:tc>
        <w:tc>
          <w:tcPr>
            <w:tcW w:w="2431" w:type="dxa"/>
            <w:tcBorders>
              <w:top w:val="single" w:sz="4" w:space="0" w:color="auto"/>
              <w:left w:val="single" w:sz="4" w:space="0" w:color="auto"/>
              <w:bottom w:val="single" w:sz="4" w:space="0" w:color="auto"/>
              <w:right w:val="single" w:sz="4" w:space="0" w:color="auto"/>
            </w:tcBorders>
            <w:hideMark/>
          </w:tcPr>
          <w:p w14:paraId="4C963B13"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D73531">
              <w:rPr>
                <w:rFonts w:ascii="Arial" w:eastAsia="ＭＳ 明朝" w:hAnsi="Arial"/>
                <w:sz w:val="18"/>
                <w:lang w:eastAsia="ja-JP"/>
              </w:rPr>
              <w:t>PLMN</w:t>
            </w:r>
            <w:r w:rsidRPr="00D73531">
              <w:rPr>
                <w:rFonts w:ascii="Arial" w:eastAsia="ＭＳ 明朝" w:hAnsi="Arial"/>
                <w:sz w:val="18"/>
                <w:lang w:eastAsia="zh-CN"/>
              </w:rPr>
              <w:t>13</w:t>
            </w:r>
          </w:p>
        </w:tc>
      </w:tr>
    </w:tbl>
    <w:p w14:paraId="52F7CB29" w14:textId="77777777" w:rsidR="00D73531" w:rsidRPr="00D73531" w:rsidRDefault="00D73531" w:rsidP="00D73531">
      <w:pPr>
        <w:overflowPunct w:val="0"/>
        <w:autoSpaceDE w:val="0"/>
        <w:autoSpaceDN w:val="0"/>
        <w:adjustRightInd w:val="0"/>
        <w:textAlignment w:val="baseline"/>
        <w:rPr>
          <w:rFonts w:eastAsia="游明朝"/>
          <w:lang w:eastAsia="ja-JP"/>
        </w:rPr>
      </w:pPr>
    </w:p>
    <w:p w14:paraId="0739CC0C" w14:textId="77777777" w:rsidR="00D73531" w:rsidRPr="00D73531" w:rsidRDefault="00D73531" w:rsidP="00D73531">
      <w:pPr>
        <w:overflowPunct w:val="0"/>
        <w:autoSpaceDE w:val="0"/>
        <w:autoSpaceDN w:val="0"/>
        <w:adjustRightInd w:val="0"/>
        <w:ind w:left="568" w:hanging="284"/>
        <w:textAlignment w:val="baseline"/>
        <w:rPr>
          <w:rFonts w:eastAsia="游明朝"/>
          <w:lang w:eastAsia="ja-JP"/>
        </w:rPr>
      </w:pPr>
      <w:r w:rsidRPr="00D73531">
        <w:rPr>
          <w:rFonts w:eastAsia="游明朝"/>
          <w:lang w:eastAsia="ja-JP"/>
        </w:rPr>
        <w:tab/>
        <w:t>NR Cell 11 is set to "Serving Cell";</w:t>
      </w:r>
    </w:p>
    <w:p w14:paraId="4F55AE44" w14:textId="77777777" w:rsidR="00D73531" w:rsidRPr="00D73531" w:rsidRDefault="00D73531" w:rsidP="00D73531">
      <w:pPr>
        <w:overflowPunct w:val="0"/>
        <w:autoSpaceDE w:val="0"/>
        <w:autoSpaceDN w:val="0"/>
        <w:adjustRightInd w:val="0"/>
        <w:ind w:left="568" w:hanging="284"/>
        <w:textAlignment w:val="baseline"/>
        <w:rPr>
          <w:rFonts w:eastAsia="游明朝"/>
          <w:lang w:eastAsia="ja-JP"/>
        </w:rPr>
      </w:pPr>
      <w:r w:rsidRPr="00D73531">
        <w:rPr>
          <w:rFonts w:eastAsia="游明朝"/>
          <w:lang w:eastAsia="ja-JP"/>
        </w:rPr>
        <w:tab/>
        <w:t>NR Cell 12 is set to "Serving Cell";</w:t>
      </w:r>
    </w:p>
    <w:p w14:paraId="250B529A" w14:textId="77777777" w:rsidR="00D73531" w:rsidRPr="00D73531" w:rsidRDefault="00D73531" w:rsidP="00D73531">
      <w:pPr>
        <w:overflowPunct w:val="0"/>
        <w:autoSpaceDE w:val="0"/>
        <w:autoSpaceDN w:val="0"/>
        <w:adjustRightInd w:val="0"/>
        <w:ind w:left="568" w:hanging="284"/>
        <w:textAlignment w:val="baseline"/>
        <w:rPr>
          <w:rFonts w:eastAsia="游明朝"/>
          <w:lang w:eastAsia="ja-JP"/>
        </w:rPr>
      </w:pPr>
      <w:r w:rsidRPr="00D73531">
        <w:rPr>
          <w:rFonts w:eastAsia="游明朝"/>
          <w:lang w:eastAsia="ja-JP"/>
        </w:rPr>
        <w:tab/>
        <w:t>System Information Combination NR-4 as defined in TS 38.508-1 [4] clause 4.4.3.1.3 is used in NR cells.</w:t>
      </w:r>
    </w:p>
    <w:p w14:paraId="3E6CA700" w14:textId="77777777" w:rsidR="00D73531" w:rsidRPr="00D73531" w:rsidRDefault="00D73531" w:rsidP="00D73531">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D73531">
        <w:rPr>
          <w:rFonts w:ascii="Arial" w:eastAsia="游明朝" w:hAnsi="Arial"/>
          <w:lang w:eastAsia="ja-JP"/>
        </w:rPr>
        <w:t>UE:</w:t>
      </w:r>
    </w:p>
    <w:p w14:paraId="694F88A8" w14:textId="77777777" w:rsidR="00D73531" w:rsidRPr="00D73531" w:rsidRDefault="00D73531" w:rsidP="00D73531">
      <w:pPr>
        <w:overflowPunct w:val="0"/>
        <w:autoSpaceDE w:val="0"/>
        <w:autoSpaceDN w:val="0"/>
        <w:adjustRightInd w:val="0"/>
        <w:ind w:left="568" w:hanging="284"/>
        <w:textAlignment w:val="baseline"/>
        <w:rPr>
          <w:rFonts w:eastAsia="游明朝"/>
          <w:lang w:eastAsia="ja-JP"/>
        </w:rPr>
      </w:pPr>
      <w:r w:rsidRPr="00D73531">
        <w:rPr>
          <w:rFonts w:eastAsia="游明朝"/>
          <w:lang w:eastAsia="ja-JP"/>
        </w:rPr>
        <w:t>-</w:t>
      </w:r>
      <w:r w:rsidRPr="00D73531">
        <w:rPr>
          <w:rFonts w:eastAsia="游明朝"/>
          <w:lang w:eastAsia="ja-JP"/>
        </w:rPr>
        <w:tab/>
        <w:t>The UE is in Automatic PLMN selection mode.</w:t>
      </w:r>
    </w:p>
    <w:p w14:paraId="2B3A972F" w14:textId="77777777" w:rsidR="00D73531" w:rsidRPr="00D73531" w:rsidRDefault="00D73531" w:rsidP="00D73531">
      <w:pPr>
        <w:overflowPunct w:val="0"/>
        <w:autoSpaceDE w:val="0"/>
        <w:autoSpaceDN w:val="0"/>
        <w:adjustRightInd w:val="0"/>
        <w:ind w:left="568" w:hanging="284"/>
        <w:textAlignment w:val="baseline"/>
        <w:rPr>
          <w:rFonts w:eastAsia="游明朝"/>
          <w:lang w:eastAsia="ja-JP"/>
        </w:rPr>
      </w:pPr>
      <w:r w:rsidRPr="00D73531">
        <w:rPr>
          <w:rFonts w:eastAsia="游明朝"/>
          <w:lang w:eastAsia="ja-JP"/>
        </w:rPr>
        <w:t>-</w:t>
      </w:r>
      <w:r w:rsidRPr="00D73531">
        <w:rPr>
          <w:rFonts w:eastAsia="游明朝"/>
          <w:lang w:eastAsia="ja-JP"/>
        </w:rPr>
        <w:tab/>
        <w:t>USIM configuration as defined in Table 6.4.1-21 of TS 38.508-1 [4] will be used.</w:t>
      </w:r>
    </w:p>
    <w:p w14:paraId="01C6AD1C" w14:textId="77777777" w:rsidR="00D73531" w:rsidRPr="00D73531" w:rsidRDefault="00D73531" w:rsidP="00D73531">
      <w:pPr>
        <w:keepNext/>
        <w:keepLines/>
        <w:overflowPunct w:val="0"/>
        <w:autoSpaceDE w:val="0"/>
        <w:autoSpaceDN w:val="0"/>
        <w:adjustRightInd w:val="0"/>
        <w:spacing w:before="120"/>
        <w:ind w:left="1985" w:hanging="1985"/>
        <w:textAlignment w:val="baseline"/>
        <w:rPr>
          <w:rFonts w:ascii="Arial" w:eastAsia="游明朝" w:hAnsi="Arial"/>
          <w:i/>
          <w:lang w:eastAsia="ja-JP"/>
        </w:rPr>
      </w:pPr>
      <w:r w:rsidRPr="00D73531">
        <w:rPr>
          <w:rFonts w:ascii="Arial" w:eastAsia="游明朝" w:hAnsi="Arial"/>
          <w:lang w:eastAsia="ja-JP"/>
        </w:rPr>
        <w:t>Preamble:</w:t>
      </w:r>
    </w:p>
    <w:p w14:paraId="3DEBC624" w14:textId="08CCCE03" w:rsidR="00D73531" w:rsidRPr="00D73531" w:rsidRDefault="00D73531" w:rsidP="00D73531">
      <w:pPr>
        <w:overflowPunct w:val="0"/>
        <w:autoSpaceDE w:val="0"/>
        <w:autoSpaceDN w:val="0"/>
        <w:adjustRightInd w:val="0"/>
        <w:ind w:left="568" w:hanging="284"/>
        <w:textAlignment w:val="baseline"/>
        <w:rPr>
          <w:rFonts w:eastAsia="游明朝"/>
          <w:lang w:eastAsia="ja-JP"/>
        </w:rPr>
      </w:pPr>
      <w:r w:rsidRPr="00D73531">
        <w:rPr>
          <w:rFonts w:eastAsia="游明朝"/>
          <w:lang w:eastAsia="ja-JP"/>
        </w:rPr>
        <w:t>-</w:t>
      </w:r>
      <w:r w:rsidRPr="00D73531">
        <w:rPr>
          <w:rFonts w:eastAsia="游明朝"/>
          <w:lang w:eastAsia="ja-JP"/>
        </w:rPr>
        <w:tab/>
      </w:r>
      <w:ins w:id="1" w:author="Masahiro Takano (鷹野 雅弘)" w:date="2023-04-18T13:27:00Z">
        <w:r w:rsidR="008F7E63" w:rsidRPr="008F7E63">
          <w:rPr>
            <w:rFonts w:eastAsia="游明朝"/>
            <w:lang w:eastAsia="ja-JP"/>
          </w:rPr>
          <w:t>The UE is switched on and brought to state 1N-A, RRC_IDLE Connectivity (NR), in accordance with the procedure described in TS 38.508-1 [4], clause 4.5.2 and IMS PDU session establishment and IMS registration procedure need to be performed on NR Cell 1</w:t>
        </w:r>
        <w:r w:rsidR="008F7E63">
          <w:rPr>
            <w:rFonts w:eastAsia="游明朝"/>
            <w:lang w:eastAsia="ja-JP"/>
          </w:rPr>
          <w:t>2</w:t>
        </w:r>
      </w:ins>
      <w:ins w:id="2" w:author="Masahiro Takano (鷹野 雅弘)" w:date="2023-04-18T13:26:00Z">
        <w:r w:rsidR="008F7E63" w:rsidRPr="008F7E63">
          <w:rPr>
            <w:rFonts w:eastAsia="游明朝"/>
            <w:lang w:eastAsia="ja-JP"/>
          </w:rPr>
          <w:t>.</w:t>
        </w:r>
      </w:ins>
      <w:del w:id="3" w:author="Masahiro Takano (鷹野 雅弘)" w:date="2023-04-18T13:26:00Z">
        <w:r w:rsidRPr="00D73531" w:rsidDel="008F7E63">
          <w:rPr>
            <w:rFonts w:eastAsia="游明朝"/>
            <w:lang w:eastAsia="ja-JP"/>
          </w:rPr>
          <w:delText>The UE is in Switched OFF (State 0-A) as defined in TS 38.508-1 [4] Table 4.4A.2-0</w:delText>
        </w:r>
        <w:r w:rsidRPr="00D73531" w:rsidDel="008F7E63">
          <w:rPr>
            <w:rFonts w:eastAsia="游明朝"/>
            <w:lang w:eastAsia="en-GB"/>
          </w:rPr>
          <w:delText>.</w:delText>
        </w:r>
      </w:del>
      <w:r w:rsidRPr="00D73531">
        <w:rPr>
          <w:rFonts w:eastAsia="游明朝"/>
          <w:lang w:eastAsia="en-GB"/>
        </w:rPr>
        <w:t xml:space="preserve">    </w:t>
      </w:r>
    </w:p>
    <w:p w14:paraId="191D2B0D" w14:textId="77777777" w:rsidR="00D73531" w:rsidRPr="00D73531" w:rsidRDefault="00D73531" w:rsidP="00D73531">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D73531">
        <w:rPr>
          <w:rFonts w:ascii="Arial" w:eastAsia="游明朝" w:hAnsi="Arial"/>
          <w:lang w:eastAsia="en-GB"/>
        </w:rPr>
        <w:lastRenderedPageBreak/>
        <w:t>6.3.2.6.4</w:t>
      </w:r>
      <w:r w:rsidRPr="00D73531">
        <w:rPr>
          <w:rFonts w:ascii="Arial" w:eastAsia="游明朝" w:hAnsi="Arial"/>
          <w:lang w:eastAsia="en-GB"/>
        </w:rPr>
        <w:tab/>
        <w:t xml:space="preserve">Test </w:t>
      </w:r>
      <w:r w:rsidRPr="00D73531">
        <w:rPr>
          <w:rFonts w:ascii="Arial" w:eastAsia="游明朝" w:hAnsi="Arial"/>
          <w:snapToGrid w:val="0"/>
          <w:lang w:eastAsia="en-GB"/>
        </w:rPr>
        <w:t>procedure</w:t>
      </w:r>
      <w:r w:rsidRPr="00D73531">
        <w:rPr>
          <w:rFonts w:ascii="Arial" w:eastAsia="游明朝" w:hAnsi="Arial"/>
          <w:lang w:eastAsia="en-GB"/>
        </w:rPr>
        <w:t xml:space="preserve"> sequence</w:t>
      </w:r>
    </w:p>
    <w:p w14:paraId="0F093F48" w14:textId="77777777" w:rsidR="00D73531" w:rsidRPr="00D73531" w:rsidRDefault="00D73531" w:rsidP="00D73531">
      <w:pPr>
        <w:keepNext/>
        <w:keepLines/>
        <w:overflowPunct w:val="0"/>
        <w:autoSpaceDE w:val="0"/>
        <w:autoSpaceDN w:val="0"/>
        <w:adjustRightInd w:val="0"/>
        <w:spacing w:before="60"/>
        <w:jc w:val="center"/>
        <w:textAlignment w:val="baseline"/>
        <w:rPr>
          <w:rFonts w:ascii="Arial" w:eastAsia="游明朝" w:hAnsi="Arial"/>
          <w:b/>
          <w:lang w:eastAsia="ja-JP"/>
        </w:rPr>
      </w:pPr>
      <w:r w:rsidRPr="00D73531">
        <w:rPr>
          <w:rFonts w:ascii="Arial" w:eastAsia="游明朝" w:hAnsi="Arial"/>
          <w:b/>
          <w:lang w:eastAsia="ja-JP"/>
        </w:rPr>
        <w:t>Table 6.3.2.6.4-1: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D73531" w:rsidRPr="00D73531" w14:paraId="4EA48E6E" w14:textId="77777777" w:rsidTr="00DA5E5F">
        <w:tc>
          <w:tcPr>
            <w:tcW w:w="533" w:type="dxa"/>
            <w:tcBorders>
              <w:top w:val="single" w:sz="4" w:space="0" w:color="auto"/>
              <w:left w:val="single" w:sz="4" w:space="0" w:color="auto"/>
              <w:bottom w:val="nil"/>
              <w:right w:val="single" w:sz="4" w:space="0" w:color="auto"/>
            </w:tcBorders>
            <w:hideMark/>
          </w:tcPr>
          <w:p w14:paraId="70CD716A"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D73531">
              <w:rPr>
                <w:rFonts w:ascii="Arial" w:eastAsia="游明朝" w:hAnsi="Arial"/>
                <w:b/>
                <w:sz w:val="18"/>
                <w:lang w:eastAsia="ja-JP"/>
              </w:rPr>
              <w:t>St</w:t>
            </w:r>
          </w:p>
        </w:tc>
        <w:tc>
          <w:tcPr>
            <w:tcW w:w="3966" w:type="dxa"/>
            <w:tcBorders>
              <w:top w:val="single" w:sz="4" w:space="0" w:color="auto"/>
              <w:left w:val="single" w:sz="4" w:space="0" w:color="auto"/>
              <w:bottom w:val="nil"/>
              <w:right w:val="single" w:sz="4" w:space="0" w:color="auto"/>
            </w:tcBorders>
            <w:hideMark/>
          </w:tcPr>
          <w:p w14:paraId="1484DB8F"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D73531">
              <w:rPr>
                <w:rFonts w:ascii="Arial" w:eastAsia="游明朝" w:hAnsi="Arial"/>
                <w:b/>
                <w:sz w:val="18"/>
                <w:lang w:eastAsia="ja-JP"/>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7E7ADBA"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D73531">
              <w:rPr>
                <w:rFonts w:ascii="Arial" w:eastAsia="游明朝" w:hAnsi="Arial"/>
                <w:b/>
                <w:sz w:val="18"/>
                <w:lang w:eastAsia="ja-JP"/>
              </w:rPr>
              <w:t>Message Sequence</w:t>
            </w:r>
          </w:p>
        </w:tc>
        <w:tc>
          <w:tcPr>
            <w:tcW w:w="567" w:type="dxa"/>
            <w:tcBorders>
              <w:top w:val="single" w:sz="4" w:space="0" w:color="auto"/>
              <w:left w:val="single" w:sz="4" w:space="0" w:color="auto"/>
              <w:bottom w:val="nil"/>
              <w:right w:val="single" w:sz="4" w:space="0" w:color="auto"/>
            </w:tcBorders>
            <w:hideMark/>
          </w:tcPr>
          <w:p w14:paraId="1E009BED"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D73531">
              <w:rPr>
                <w:rFonts w:ascii="Arial" w:eastAsia="游明朝" w:hAnsi="Arial"/>
                <w:b/>
                <w:sz w:val="18"/>
                <w:lang w:eastAsia="ja-JP"/>
              </w:rPr>
              <w:t>TP</w:t>
            </w:r>
          </w:p>
        </w:tc>
        <w:tc>
          <w:tcPr>
            <w:tcW w:w="850" w:type="dxa"/>
            <w:tcBorders>
              <w:top w:val="single" w:sz="4" w:space="0" w:color="auto"/>
              <w:left w:val="single" w:sz="4" w:space="0" w:color="auto"/>
              <w:bottom w:val="nil"/>
              <w:right w:val="single" w:sz="4" w:space="0" w:color="auto"/>
            </w:tcBorders>
            <w:hideMark/>
          </w:tcPr>
          <w:p w14:paraId="186AA765"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D73531">
              <w:rPr>
                <w:rFonts w:ascii="Arial" w:eastAsia="游明朝" w:hAnsi="Arial"/>
                <w:b/>
                <w:sz w:val="18"/>
                <w:lang w:eastAsia="ja-JP"/>
              </w:rPr>
              <w:t>Verdict</w:t>
            </w:r>
          </w:p>
        </w:tc>
      </w:tr>
      <w:tr w:rsidR="00D73531" w:rsidRPr="00D73531" w14:paraId="72EDEA86" w14:textId="77777777" w:rsidTr="00DA5E5F">
        <w:tc>
          <w:tcPr>
            <w:tcW w:w="533" w:type="dxa"/>
            <w:tcBorders>
              <w:top w:val="nil"/>
              <w:left w:val="single" w:sz="4" w:space="0" w:color="auto"/>
              <w:bottom w:val="single" w:sz="4" w:space="0" w:color="auto"/>
              <w:right w:val="single" w:sz="4" w:space="0" w:color="auto"/>
            </w:tcBorders>
          </w:tcPr>
          <w:p w14:paraId="19F8E968"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7D1EED48"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2681CD55"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D73531">
              <w:rPr>
                <w:rFonts w:ascii="Arial" w:eastAsia="游明朝" w:hAnsi="Arial"/>
                <w:b/>
                <w:sz w:val="18"/>
                <w:lang w:eastAsia="ja-JP"/>
              </w:rPr>
              <w:t>U - S</w:t>
            </w:r>
          </w:p>
        </w:tc>
        <w:tc>
          <w:tcPr>
            <w:tcW w:w="2975" w:type="dxa"/>
            <w:tcBorders>
              <w:top w:val="nil"/>
              <w:left w:val="single" w:sz="4" w:space="0" w:color="auto"/>
              <w:bottom w:val="single" w:sz="4" w:space="0" w:color="auto"/>
              <w:right w:val="single" w:sz="4" w:space="0" w:color="auto"/>
            </w:tcBorders>
            <w:hideMark/>
          </w:tcPr>
          <w:p w14:paraId="5CAEF830"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D73531">
              <w:rPr>
                <w:rFonts w:ascii="Arial" w:eastAsia="游明朝" w:hAnsi="Arial"/>
                <w:b/>
                <w:sz w:val="18"/>
                <w:lang w:eastAsia="ja-JP"/>
              </w:rPr>
              <w:t>Message</w:t>
            </w:r>
          </w:p>
        </w:tc>
        <w:tc>
          <w:tcPr>
            <w:tcW w:w="567" w:type="dxa"/>
            <w:tcBorders>
              <w:top w:val="nil"/>
              <w:left w:val="single" w:sz="4" w:space="0" w:color="auto"/>
              <w:bottom w:val="single" w:sz="4" w:space="0" w:color="auto"/>
              <w:right w:val="single" w:sz="4" w:space="0" w:color="auto"/>
            </w:tcBorders>
          </w:tcPr>
          <w:p w14:paraId="3F744020"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69CCDAAC"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r>
      <w:tr w:rsidR="00D73531" w:rsidRPr="00D73531" w14:paraId="1D077C49"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2C4B020E"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1</w:t>
            </w:r>
          </w:p>
        </w:tc>
        <w:tc>
          <w:tcPr>
            <w:tcW w:w="3966" w:type="dxa"/>
            <w:tcBorders>
              <w:top w:val="single" w:sz="4" w:space="0" w:color="auto"/>
              <w:left w:val="single" w:sz="4" w:space="0" w:color="auto"/>
              <w:bottom w:val="single" w:sz="4" w:space="0" w:color="auto"/>
              <w:right w:val="single" w:sz="4" w:space="0" w:color="auto"/>
            </w:tcBorders>
            <w:hideMark/>
          </w:tcPr>
          <w:p w14:paraId="549A91CD" w14:textId="19EF87ED" w:rsidR="00D73531" w:rsidRPr="006E688B" w:rsidRDefault="00D73531" w:rsidP="00D73531">
            <w:pPr>
              <w:keepNext/>
              <w:keepLines/>
              <w:overflowPunct w:val="0"/>
              <w:autoSpaceDE w:val="0"/>
              <w:autoSpaceDN w:val="0"/>
              <w:adjustRightInd w:val="0"/>
              <w:spacing w:after="0"/>
              <w:textAlignment w:val="baseline"/>
              <w:rPr>
                <w:rFonts w:ascii="Arial" w:eastAsia="ＭＳ ゴシック" w:hAnsi="Arial" w:cs="Arial"/>
                <w:sz w:val="18"/>
                <w:szCs w:val="18"/>
                <w:lang w:eastAsia="ja-JP"/>
              </w:rPr>
            </w:pPr>
            <w:del w:id="4" w:author="Masahiro Takano (鷹野 雅弘)" w:date="2023-04-18T13:26:00Z">
              <w:r w:rsidRPr="006E688B" w:rsidDel="008F7E63">
                <w:rPr>
                  <w:rFonts w:ascii="Arial" w:eastAsia="游明朝" w:hAnsi="Arial" w:cs="Arial"/>
                  <w:sz w:val="18"/>
                  <w:szCs w:val="18"/>
                  <w:lang w:eastAsia="ja-JP"/>
                </w:rPr>
                <w:delText>Power on the UE</w:delText>
              </w:r>
            </w:del>
            <w:ins w:id="5" w:author="Masahiro Takano (鷹野 雅弘)" w:date="2023-04-18T13:26:00Z">
              <w:r w:rsidR="008F7E63" w:rsidRPr="006E688B">
                <w:rPr>
                  <w:rFonts w:ascii="Arial" w:eastAsia="游明朝" w:hAnsi="Arial" w:cs="Arial"/>
                  <w:sz w:val="18"/>
                  <w:szCs w:val="18"/>
                  <w:lang w:eastAsia="ja-JP"/>
                </w:rPr>
                <w:t>Void</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8D84096"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2B328F8A"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6E688B">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4DB95AD4"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5ADE4B9C"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w:t>
            </w:r>
          </w:p>
        </w:tc>
      </w:tr>
      <w:tr w:rsidR="00D73531" w:rsidRPr="00D73531" w14:paraId="2342AC9F"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4337C37A"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2-21a1</w:t>
            </w:r>
          </w:p>
        </w:tc>
        <w:tc>
          <w:tcPr>
            <w:tcW w:w="3966" w:type="dxa"/>
            <w:tcBorders>
              <w:top w:val="single" w:sz="4" w:space="0" w:color="auto"/>
              <w:left w:val="single" w:sz="4" w:space="0" w:color="auto"/>
              <w:bottom w:val="single" w:sz="4" w:space="0" w:color="auto"/>
              <w:right w:val="single" w:sz="4" w:space="0" w:color="auto"/>
            </w:tcBorders>
          </w:tcPr>
          <w:p w14:paraId="4D52F9AF" w14:textId="5E85AE11" w:rsidR="00D73531" w:rsidRPr="006E688B" w:rsidRDefault="00D73531" w:rsidP="00D73531">
            <w:pPr>
              <w:keepNext/>
              <w:keepLines/>
              <w:overflowPunct w:val="0"/>
              <w:autoSpaceDE w:val="0"/>
              <w:autoSpaceDN w:val="0"/>
              <w:adjustRightInd w:val="0"/>
              <w:spacing w:after="0"/>
              <w:textAlignment w:val="baseline"/>
              <w:rPr>
                <w:rFonts w:ascii="Arial" w:eastAsia="游明朝" w:hAnsi="Arial" w:cs="Arial"/>
                <w:sz w:val="18"/>
                <w:szCs w:val="18"/>
                <w:lang w:eastAsia="ja-JP"/>
              </w:rPr>
            </w:pPr>
            <w:del w:id="6" w:author="Masahiro Takano (鷹野 雅弘)" w:date="2023-04-18T13:26:00Z">
              <w:r w:rsidRPr="006E688B" w:rsidDel="008F7E63">
                <w:rPr>
                  <w:rFonts w:ascii="Arial" w:eastAsia="游明朝" w:hAnsi="Arial" w:cs="Arial"/>
                  <w:sz w:val="18"/>
                  <w:szCs w:val="18"/>
                  <w:lang w:eastAsia="ja-JP"/>
                </w:rPr>
                <w:delText>Steps 1 to 20a1 of</w:delText>
              </w:r>
              <w:r w:rsidRPr="006E688B" w:rsidDel="008F7E63">
                <w:rPr>
                  <w:rFonts w:ascii="Arial" w:eastAsia="游明朝" w:hAnsi="Arial" w:cs="Arial"/>
                  <w:kern w:val="2"/>
                  <w:sz w:val="18"/>
                  <w:szCs w:val="18"/>
                  <w:lang w:eastAsia="ja-JP"/>
                </w:rPr>
                <w:delText xml:space="preserve"> registration procedure described in TS </w:delText>
              </w:r>
              <w:r w:rsidRPr="006E688B" w:rsidDel="008F7E63">
                <w:rPr>
                  <w:rFonts w:ascii="Arial" w:eastAsia="游明朝" w:hAnsi="Arial" w:cs="Arial"/>
                  <w:sz w:val="18"/>
                  <w:szCs w:val="18"/>
                  <w:lang w:eastAsia="ja-JP"/>
                </w:rPr>
                <w:delText>38.508-1 [4]</w:delText>
              </w:r>
              <w:r w:rsidRPr="006E688B" w:rsidDel="008F7E63">
                <w:rPr>
                  <w:rFonts w:ascii="Arial" w:eastAsia="游明朝" w:hAnsi="Arial" w:cs="Arial"/>
                  <w:kern w:val="2"/>
                  <w:sz w:val="18"/>
                  <w:szCs w:val="18"/>
                  <w:lang w:eastAsia="ja-JP"/>
                </w:rPr>
                <w:delText xml:space="preserve"> Table 4.5.2.2-2 are performed on NR Cell 1</w:delText>
              </w:r>
              <w:r w:rsidRPr="006E688B" w:rsidDel="008F7E63">
                <w:rPr>
                  <w:rFonts w:ascii="Arial" w:eastAsia="游明朝" w:hAnsi="Arial" w:cs="Arial"/>
                  <w:kern w:val="2"/>
                  <w:sz w:val="18"/>
                  <w:szCs w:val="18"/>
                  <w:lang w:eastAsia="zh-CN"/>
                </w:rPr>
                <w:delText>2 with ‘connected without release’.</w:delText>
              </w:r>
            </w:del>
            <w:ins w:id="7" w:author="Masahiro Takano (鷹野 雅弘)" w:date="2023-04-18T13:26:00Z">
              <w:r w:rsidR="008F7E63" w:rsidRPr="006E688B">
                <w:rPr>
                  <w:rFonts w:ascii="Arial" w:eastAsia="游明朝" w:hAnsi="Arial" w:cs="Arial"/>
                  <w:sz w:val="18"/>
                  <w:szCs w:val="18"/>
                  <w:lang w:eastAsia="ja-JP"/>
                </w:rPr>
                <w:t>Void</w:t>
              </w:r>
            </w:ins>
          </w:p>
        </w:tc>
        <w:tc>
          <w:tcPr>
            <w:tcW w:w="709" w:type="dxa"/>
            <w:tcBorders>
              <w:top w:val="single" w:sz="4" w:space="0" w:color="auto"/>
              <w:left w:val="single" w:sz="4" w:space="0" w:color="auto"/>
              <w:bottom w:val="single" w:sz="4" w:space="0" w:color="auto"/>
              <w:right w:val="single" w:sz="4" w:space="0" w:color="auto"/>
            </w:tcBorders>
            <w:hideMark/>
          </w:tcPr>
          <w:p w14:paraId="03418AAA"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hideMark/>
          </w:tcPr>
          <w:p w14:paraId="0471584E"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0B5552D3"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635732BF"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w:t>
            </w:r>
          </w:p>
        </w:tc>
      </w:tr>
      <w:tr w:rsidR="00D73531" w:rsidRPr="00D73531" w14:paraId="6503ACB2" w14:textId="77777777" w:rsidTr="00DA5E5F">
        <w:tc>
          <w:tcPr>
            <w:tcW w:w="533" w:type="dxa"/>
            <w:tcBorders>
              <w:top w:val="single" w:sz="4" w:space="0" w:color="auto"/>
              <w:left w:val="single" w:sz="4" w:space="0" w:color="auto"/>
              <w:bottom w:val="single" w:sz="4" w:space="0" w:color="auto"/>
              <w:right w:val="single" w:sz="4" w:space="0" w:color="auto"/>
            </w:tcBorders>
          </w:tcPr>
          <w:p w14:paraId="4FE51D89"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22</w:t>
            </w:r>
          </w:p>
        </w:tc>
        <w:tc>
          <w:tcPr>
            <w:tcW w:w="3966" w:type="dxa"/>
            <w:tcBorders>
              <w:top w:val="single" w:sz="4" w:space="0" w:color="auto"/>
              <w:left w:val="single" w:sz="4" w:space="0" w:color="auto"/>
              <w:bottom w:val="single" w:sz="4" w:space="0" w:color="auto"/>
              <w:right w:val="single" w:sz="4" w:space="0" w:color="auto"/>
            </w:tcBorders>
          </w:tcPr>
          <w:p w14:paraId="23AAFF71" w14:textId="77777777" w:rsidR="00D73531" w:rsidRPr="006E688B" w:rsidRDefault="00D73531" w:rsidP="00D73531">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The SS transmits an DLInformationTransfer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72165063"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5D16EAF6" w14:textId="77777777" w:rsidR="00D73531" w:rsidRPr="006E688B" w:rsidRDefault="00D73531" w:rsidP="00D73531">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6E688B">
              <w:rPr>
                <w:rFonts w:ascii="Arial" w:eastAsia="游明朝" w:hAnsi="Arial" w:cs="Arial"/>
                <w:sz w:val="18"/>
                <w:szCs w:val="18"/>
                <w:lang w:eastAsia="en-GB"/>
              </w:rPr>
              <w:t>NR RRC: DLInformationTransfer</w:t>
            </w:r>
          </w:p>
          <w:p w14:paraId="5340C917" w14:textId="77777777" w:rsidR="00D73531" w:rsidRPr="006E688B" w:rsidRDefault="00D73531" w:rsidP="00D73531">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6E688B">
              <w:rPr>
                <w:rFonts w:ascii="Arial" w:eastAsia="游明朝" w:hAnsi="Arial" w:cs="Arial"/>
                <w:sz w:val="18"/>
                <w:szCs w:val="18"/>
                <w:lang w:eastAsia="en-GB"/>
              </w:rPr>
              <w:t>5GMM: DL NAS TRANSPORT</w:t>
            </w:r>
          </w:p>
        </w:tc>
        <w:tc>
          <w:tcPr>
            <w:tcW w:w="567" w:type="dxa"/>
            <w:tcBorders>
              <w:top w:val="single" w:sz="4" w:space="0" w:color="auto"/>
              <w:left w:val="single" w:sz="4" w:space="0" w:color="auto"/>
              <w:bottom w:val="single" w:sz="4" w:space="0" w:color="auto"/>
              <w:right w:val="single" w:sz="4" w:space="0" w:color="auto"/>
            </w:tcBorders>
          </w:tcPr>
          <w:p w14:paraId="776F5C81"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63CC950"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w:t>
            </w:r>
          </w:p>
        </w:tc>
      </w:tr>
      <w:tr w:rsidR="00D73531" w:rsidRPr="00D73531" w14:paraId="0E09F2CE"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59051010"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23</w:t>
            </w:r>
          </w:p>
        </w:tc>
        <w:tc>
          <w:tcPr>
            <w:tcW w:w="3966" w:type="dxa"/>
            <w:tcBorders>
              <w:top w:val="single" w:sz="4" w:space="0" w:color="auto"/>
              <w:left w:val="single" w:sz="4" w:space="0" w:color="auto"/>
              <w:bottom w:val="single" w:sz="4" w:space="0" w:color="auto"/>
              <w:right w:val="single" w:sz="4" w:space="0" w:color="auto"/>
            </w:tcBorders>
            <w:hideMark/>
          </w:tcPr>
          <w:p w14:paraId="32462921" w14:textId="026D1FBB" w:rsidR="00D73531" w:rsidRPr="006E688B" w:rsidRDefault="00D73531" w:rsidP="00D73531">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 xml:space="preserve">The SS starts timer </w:t>
            </w:r>
            <w:ins w:id="8" w:author="Masahiro Takano (鷹野 雅弘)" w:date="2023-04-17T17:08:00Z">
              <w:r w:rsidR="00C42D2B" w:rsidRPr="006E688B">
                <w:rPr>
                  <w:rFonts w:ascii="Arial" w:eastAsia="游明朝" w:hAnsi="Arial" w:cs="Arial"/>
                  <w:sz w:val="18"/>
                  <w:szCs w:val="18"/>
                  <w:lang w:eastAsia="ja-JP"/>
                </w:rPr>
                <w:t>with</w:t>
              </w:r>
            </w:ins>
            <w:del w:id="9" w:author="Masahiro Takano (鷹野 雅弘)" w:date="2023-04-17T17:08:00Z">
              <w:r w:rsidRPr="006E688B" w:rsidDel="00C42D2B">
                <w:rPr>
                  <w:rFonts w:ascii="Arial" w:eastAsia="游明朝" w:hAnsi="Arial" w:cs="Arial"/>
                  <w:sz w:val="18"/>
                  <w:szCs w:val="18"/>
                  <w:lang w:eastAsia="ja-JP"/>
                </w:rPr>
                <w:delText>of</w:delText>
              </w:r>
            </w:del>
            <w:r w:rsidRPr="006E688B">
              <w:rPr>
                <w:rFonts w:ascii="Arial" w:eastAsia="游明朝" w:hAnsi="Arial" w:cs="Arial"/>
                <w:sz w:val="18"/>
                <w:szCs w:val="18"/>
                <w:lang w:eastAsia="ja-JP"/>
              </w:rPr>
              <w:t xml:space="preserve"> Tsor-cm timer value</w:t>
            </w:r>
            <w:ins w:id="10" w:author="Masahiro Takano (鷹野 雅弘)" w:date="2023-04-17T17:08:00Z">
              <w:r w:rsidR="00C42D2B" w:rsidRPr="006E688B">
                <w:rPr>
                  <w:rFonts w:ascii="Arial" w:eastAsia="游明朝" w:hAnsi="Arial" w:cs="Arial"/>
                  <w:sz w:val="18"/>
                  <w:szCs w:val="18"/>
                  <w:lang w:eastAsia="ja-JP"/>
                </w:rPr>
                <w:t xml:space="preserve"> = 60s.</w:t>
              </w:r>
            </w:ins>
          </w:p>
        </w:tc>
        <w:tc>
          <w:tcPr>
            <w:tcW w:w="709" w:type="dxa"/>
            <w:tcBorders>
              <w:top w:val="single" w:sz="4" w:space="0" w:color="auto"/>
              <w:left w:val="single" w:sz="4" w:space="0" w:color="auto"/>
              <w:bottom w:val="single" w:sz="4" w:space="0" w:color="auto"/>
              <w:right w:val="single" w:sz="4" w:space="0" w:color="auto"/>
            </w:tcBorders>
          </w:tcPr>
          <w:p w14:paraId="48A49F5E"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6E82C4D1"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29C586CE"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19D15080"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w:t>
            </w:r>
          </w:p>
        </w:tc>
      </w:tr>
      <w:tr w:rsidR="00D73531" w:rsidRPr="00D73531" w14:paraId="185EC26E" w14:textId="77777777" w:rsidTr="00DA5E5F">
        <w:tc>
          <w:tcPr>
            <w:tcW w:w="533" w:type="dxa"/>
            <w:tcBorders>
              <w:top w:val="single" w:sz="4" w:space="0" w:color="auto"/>
              <w:left w:val="single" w:sz="4" w:space="0" w:color="auto"/>
              <w:bottom w:val="single" w:sz="4" w:space="0" w:color="auto"/>
              <w:right w:val="single" w:sz="4" w:space="0" w:color="auto"/>
            </w:tcBorders>
          </w:tcPr>
          <w:p w14:paraId="2EB47412"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B12D1">
              <w:rPr>
                <w:rFonts w:ascii="Arial" w:eastAsia="游明朝" w:hAnsi="Arial" w:cs="Arial"/>
                <w:sz w:val="18"/>
                <w:szCs w:val="18"/>
                <w:lang w:eastAsia="ja-JP"/>
              </w:rPr>
              <w:t>2</w:t>
            </w:r>
            <w:r w:rsidRPr="006E688B">
              <w:rPr>
                <w:rFonts w:ascii="Arial" w:eastAsia="游明朝" w:hAnsi="Arial" w:cs="Arial"/>
                <w:sz w:val="18"/>
                <w:szCs w:val="18"/>
                <w:lang w:eastAsia="ja-JP"/>
              </w:rPr>
              <w:t>4</w:t>
            </w:r>
          </w:p>
        </w:tc>
        <w:tc>
          <w:tcPr>
            <w:tcW w:w="3966" w:type="dxa"/>
            <w:tcBorders>
              <w:top w:val="single" w:sz="4" w:space="0" w:color="auto"/>
              <w:left w:val="single" w:sz="4" w:space="0" w:color="auto"/>
              <w:bottom w:val="single" w:sz="4" w:space="0" w:color="auto"/>
              <w:right w:val="single" w:sz="4" w:space="0" w:color="auto"/>
            </w:tcBorders>
          </w:tcPr>
          <w:p w14:paraId="5BD5A8F5" w14:textId="77777777" w:rsidR="00D73531" w:rsidRPr="006E688B" w:rsidRDefault="00D73531" w:rsidP="00D73531">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6E688B">
              <w:rPr>
                <w:rFonts w:ascii="Arial" w:eastAsia="游明朝" w:hAnsi="Arial" w:cs="Arial"/>
                <w:sz w:val="18"/>
                <w:szCs w:val="18"/>
                <w:lang w:eastAsia="en-GB"/>
              </w:rPr>
              <w:t xml:space="preserve">The SS starts timer of tmax =(6 minutes + cell selection time) </w:t>
            </w:r>
          </w:p>
          <w:p w14:paraId="2EBFB7B7" w14:textId="77777777" w:rsidR="00D73531" w:rsidRPr="006E688B" w:rsidRDefault="00D73531" w:rsidP="00D73531">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6E688B">
              <w:rPr>
                <w:rFonts w:ascii="Arial" w:eastAsia="游明朝" w:hAnsi="Arial" w:cs="Arial"/>
                <w:sz w:val="18"/>
                <w:szCs w:val="18"/>
                <w:lang w:eastAsia="en-GB"/>
              </w:rPr>
              <w:t>(Note 1, 2 and 3)</w:t>
            </w:r>
          </w:p>
        </w:tc>
        <w:tc>
          <w:tcPr>
            <w:tcW w:w="709" w:type="dxa"/>
            <w:tcBorders>
              <w:top w:val="single" w:sz="4" w:space="0" w:color="auto"/>
              <w:left w:val="single" w:sz="4" w:space="0" w:color="auto"/>
              <w:bottom w:val="single" w:sz="4" w:space="0" w:color="auto"/>
              <w:right w:val="single" w:sz="4" w:space="0" w:color="auto"/>
            </w:tcBorders>
          </w:tcPr>
          <w:p w14:paraId="0BF7B2DD"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3895716C"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582D0B5C"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53199B11"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w:t>
            </w:r>
          </w:p>
        </w:tc>
      </w:tr>
      <w:tr w:rsidR="00D73531" w:rsidRPr="00D73531" w14:paraId="24474A29"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0655B4FB"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25</w:t>
            </w:r>
          </w:p>
        </w:tc>
        <w:tc>
          <w:tcPr>
            <w:tcW w:w="3966" w:type="dxa"/>
            <w:tcBorders>
              <w:top w:val="single" w:sz="4" w:space="0" w:color="auto"/>
              <w:left w:val="single" w:sz="4" w:space="0" w:color="auto"/>
              <w:bottom w:val="single" w:sz="4" w:space="0" w:color="auto"/>
              <w:right w:val="single" w:sz="4" w:space="0" w:color="auto"/>
            </w:tcBorders>
            <w:hideMark/>
          </w:tcPr>
          <w:p w14:paraId="210CAB72" w14:textId="77777777" w:rsidR="00D73531" w:rsidRPr="006E688B" w:rsidRDefault="00D73531" w:rsidP="00D73531">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The UE transmits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7E19F8F8"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hideMark/>
          </w:tcPr>
          <w:p w14:paraId="45714A04" w14:textId="77777777" w:rsidR="00D73531" w:rsidRPr="006E688B" w:rsidRDefault="00D73531" w:rsidP="00D73531">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NR RRC: ULInformationTransfer</w:t>
            </w:r>
          </w:p>
          <w:p w14:paraId="2631421D" w14:textId="77777777" w:rsidR="00D73531" w:rsidRPr="006E688B" w:rsidRDefault="00D73531" w:rsidP="00D73531">
            <w:pPr>
              <w:keepNext/>
              <w:keepLines/>
              <w:overflowPunct w:val="0"/>
              <w:autoSpaceDE w:val="0"/>
              <w:autoSpaceDN w:val="0"/>
              <w:adjustRightInd w:val="0"/>
              <w:spacing w:after="0"/>
              <w:textAlignment w:val="baseline"/>
              <w:rPr>
                <w:rFonts w:ascii="Arial" w:eastAsia="游明朝" w:hAnsi="Arial" w:cs="Arial"/>
                <w:iCs/>
                <w:sz w:val="18"/>
                <w:szCs w:val="18"/>
                <w:lang w:eastAsia="ja-JP"/>
              </w:rPr>
            </w:pPr>
            <w:r w:rsidRPr="006E688B">
              <w:rPr>
                <w:rFonts w:ascii="Arial" w:eastAsia="游明朝" w:hAnsi="Arial" w:cs="Arial"/>
                <w:iCs/>
                <w:sz w:val="18"/>
                <w:szCs w:val="18"/>
                <w:lang w:eastAsia="ja-JP"/>
              </w:rPr>
              <w:t>5GMM:UL NAS TRANSPORT</w:t>
            </w:r>
          </w:p>
        </w:tc>
        <w:tc>
          <w:tcPr>
            <w:tcW w:w="567" w:type="dxa"/>
            <w:tcBorders>
              <w:top w:val="single" w:sz="4" w:space="0" w:color="auto"/>
              <w:left w:val="single" w:sz="4" w:space="0" w:color="auto"/>
              <w:bottom w:val="single" w:sz="4" w:space="0" w:color="auto"/>
              <w:right w:val="single" w:sz="4" w:space="0" w:color="auto"/>
            </w:tcBorders>
            <w:hideMark/>
          </w:tcPr>
          <w:p w14:paraId="4AC21106"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1213FFC1"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6E688B">
              <w:rPr>
                <w:rFonts w:ascii="Arial" w:eastAsia="ＭＳ 明朝" w:hAnsi="Arial" w:cs="Arial"/>
                <w:sz w:val="18"/>
                <w:szCs w:val="18"/>
                <w:lang w:eastAsia="ja-JP"/>
              </w:rPr>
              <w:t>-</w:t>
            </w:r>
          </w:p>
        </w:tc>
      </w:tr>
      <w:tr w:rsidR="00D73531" w:rsidRPr="00D73531" w14:paraId="6904762C" w14:textId="77777777" w:rsidTr="00DA5E5F">
        <w:tc>
          <w:tcPr>
            <w:tcW w:w="533" w:type="dxa"/>
            <w:tcBorders>
              <w:top w:val="single" w:sz="4" w:space="0" w:color="auto"/>
              <w:left w:val="single" w:sz="4" w:space="0" w:color="auto"/>
              <w:bottom w:val="single" w:sz="4" w:space="0" w:color="auto"/>
              <w:right w:val="single" w:sz="4" w:space="0" w:color="auto"/>
            </w:tcBorders>
          </w:tcPr>
          <w:p w14:paraId="5DF4BF77"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6E688B">
              <w:rPr>
                <w:rFonts w:ascii="Arial" w:eastAsia="ＭＳ 明朝" w:hAnsi="Arial" w:cs="Arial"/>
                <w:sz w:val="18"/>
                <w:szCs w:val="18"/>
                <w:lang w:eastAsia="ja-JP"/>
              </w:rPr>
              <w:t>26</w:t>
            </w:r>
          </w:p>
        </w:tc>
        <w:tc>
          <w:tcPr>
            <w:tcW w:w="3966" w:type="dxa"/>
            <w:tcBorders>
              <w:top w:val="single" w:sz="4" w:space="0" w:color="auto"/>
              <w:left w:val="single" w:sz="4" w:space="0" w:color="auto"/>
              <w:bottom w:val="single" w:sz="4" w:space="0" w:color="auto"/>
              <w:right w:val="single" w:sz="4" w:space="0" w:color="auto"/>
            </w:tcBorders>
          </w:tcPr>
          <w:p w14:paraId="11621764" w14:textId="77777777" w:rsidR="00D73531" w:rsidRPr="006E688B" w:rsidRDefault="00D73531" w:rsidP="00D73531">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Make the UE attempt an IMS emergency call dialling an emergency number e.g. 112 or 911. (</w:t>
            </w:r>
            <w:r w:rsidRPr="006E688B">
              <w:rPr>
                <w:rFonts w:ascii="Arial" w:eastAsia="游明朝" w:hAnsi="Arial" w:cs="Arial"/>
                <w:sz w:val="18"/>
                <w:szCs w:val="18"/>
                <w:lang w:eastAsia="en-GB"/>
              </w:rPr>
              <w:t>Note 4</w:t>
            </w:r>
            <w:r w:rsidRPr="006E688B">
              <w:rPr>
                <w:rFonts w:ascii="Arial" w:eastAsia="游明朝" w:hAnsi="Arial" w:cs="Arial"/>
                <w:sz w:val="18"/>
                <w:szCs w:val="18"/>
                <w:lang w:eastAsia="ja-JP"/>
              </w:rPr>
              <w:t>)</w:t>
            </w:r>
          </w:p>
        </w:tc>
        <w:tc>
          <w:tcPr>
            <w:tcW w:w="709" w:type="dxa"/>
            <w:tcBorders>
              <w:top w:val="single" w:sz="4" w:space="0" w:color="auto"/>
              <w:left w:val="single" w:sz="4" w:space="0" w:color="auto"/>
              <w:bottom w:val="single" w:sz="4" w:space="0" w:color="auto"/>
              <w:right w:val="single" w:sz="4" w:space="0" w:color="auto"/>
            </w:tcBorders>
          </w:tcPr>
          <w:p w14:paraId="7B282507"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6E688B">
              <w:rPr>
                <w:rFonts w:ascii="Arial" w:eastAsia="ＭＳ 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4E21653E"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B12D1">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7235E458"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6E688B">
              <w:rPr>
                <w:rFonts w:ascii="Arial" w:eastAsia="ＭＳ 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18860898"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6E688B">
              <w:rPr>
                <w:rFonts w:ascii="Arial" w:eastAsia="ＭＳ 明朝" w:hAnsi="Arial" w:cs="Arial"/>
                <w:sz w:val="18"/>
                <w:szCs w:val="18"/>
                <w:lang w:eastAsia="ja-JP"/>
              </w:rPr>
              <w:t>-</w:t>
            </w:r>
          </w:p>
        </w:tc>
      </w:tr>
      <w:tr w:rsidR="00D73531" w:rsidRPr="00D73531" w14:paraId="6F4DAB61" w14:textId="77777777" w:rsidTr="00DA5E5F">
        <w:tc>
          <w:tcPr>
            <w:tcW w:w="533" w:type="dxa"/>
            <w:tcBorders>
              <w:top w:val="single" w:sz="4" w:space="0" w:color="auto"/>
              <w:left w:val="single" w:sz="4" w:space="0" w:color="auto"/>
              <w:bottom w:val="single" w:sz="4" w:space="0" w:color="auto"/>
              <w:right w:val="single" w:sz="4" w:space="0" w:color="auto"/>
            </w:tcBorders>
          </w:tcPr>
          <w:p w14:paraId="6B3676B5" w14:textId="4F4C26A4" w:rsidR="00D73531" w:rsidRPr="006E688B"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6E688B">
              <w:rPr>
                <w:rFonts w:ascii="Arial" w:eastAsia="ＭＳ 明朝" w:hAnsi="Arial" w:cs="Arial"/>
                <w:sz w:val="18"/>
                <w:szCs w:val="18"/>
                <w:lang w:eastAsia="ja-JP"/>
              </w:rPr>
              <w:t>27</w:t>
            </w:r>
          </w:p>
        </w:tc>
        <w:tc>
          <w:tcPr>
            <w:tcW w:w="3966" w:type="dxa"/>
            <w:tcBorders>
              <w:top w:val="single" w:sz="4" w:space="0" w:color="auto"/>
              <w:left w:val="single" w:sz="4" w:space="0" w:color="auto"/>
              <w:bottom w:val="single" w:sz="4" w:space="0" w:color="auto"/>
              <w:right w:val="single" w:sz="4" w:space="0" w:color="auto"/>
            </w:tcBorders>
          </w:tcPr>
          <w:p w14:paraId="23750035" w14:textId="2A8D6E40" w:rsidR="00D73531" w:rsidRPr="006E688B" w:rsidRDefault="000D612E" w:rsidP="00D73531">
            <w:pPr>
              <w:keepNext/>
              <w:keepLines/>
              <w:overflowPunct w:val="0"/>
              <w:autoSpaceDE w:val="0"/>
              <w:autoSpaceDN w:val="0"/>
              <w:adjustRightInd w:val="0"/>
              <w:spacing w:after="0"/>
              <w:textAlignment w:val="baseline"/>
              <w:rPr>
                <w:rFonts w:ascii="Arial" w:eastAsia="游明朝" w:hAnsi="Arial" w:cs="Arial"/>
                <w:sz w:val="18"/>
                <w:szCs w:val="18"/>
                <w:lang w:eastAsia="ja-JP"/>
              </w:rPr>
            </w:pPr>
            <w:ins w:id="11" w:author="Masahiro Takano (鷹野 雅弘)" w:date="2023-05-09T10:50:00Z">
              <w:r w:rsidRPr="006E688B">
                <w:rPr>
                  <w:rFonts w:ascii="Arial" w:eastAsia="游明朝" w:hAnsi="Arial" w:cs="Arial"/>
                  <w:sz w:val="18"/>
                  <w:szCs w:val="18"/>
                  <w:lang w:eastAsia="ja-JP"/>
                </w:rPr>
                <w:t>Generic</w:t>
              </w:r>
            </w:ins>
            <w:ins w:id="12" w:author="Masahiro Takano (鷹野 雅弘)" w:date="2023-04-18T11:27:00Z">
              <w:r w:rsidR="009673AC" w:rsidRPr="006E688B">
                <w:rPr>
                  <w:rFonts w:ascii="Arial" w:eastAsia="游明朝" w:hAnsi="Arial" w:cs="Arial"/>
                  <w:sz w:val="18"/>
                  <w:szCs w:val="18"/>
                  <w:lang w:eastAsia="ja-JP"/>
                </w:rPr>
                <w:t xml:space="preserve"> procedure </w:t>
              </w:r>
            </w:ins>
            <w:ins w:id="13" w:author="Masahiro Takano (鷹野 雅弘)" w:date="2023-05-09T10:50:00Z">
              <w:r w:rsidRPr="006E688B">
                <w:rPr>
                  <w:rFonts w:ascii="Arial" w:eastAsia="游明朝" w:hAnsi="Arial" w:cs="Arial"/>
                  <w:sz w:val="18"/>
                  <w:szCs w:val="18"/>
                  <w:lang w:eastAsia="ja-JP"/>
                </w:rPr>
                <w:t>fo</w:t>
              </w:r>
            </w:ins>
            <w:ins w:id="14" w:author="Masahiro Takano (鷹野 雅弘)" w:date="2023-04-18T11:27:00Z">
              <w:r w:rsidR="009673AC" w:rsidRPr="006E688B">
                <w:rPr>
                  <w:rFonts w:ascii="Arial" w:eastAsia="游明朝" w:hAnsi="Arial" w:cs="Arial"/>
                  <w:sz w:val="18"/>
                  <w:szCs w:val="18"/>
                  <w:lang w:eastAsia="ja-JP"/>
                </w:rPr>
                <w:t xml:space="preserve"> IMS Emergency call establishment in 5GC with IMS emergency registration</w:t>
              </w:r>
            </w:ins>
            <w:ins w:id="15" w:author="Masahiro Takano (鷹野 雅弘)" w:date="2023-05-09T10:51:00Z">
              <w:r w:rsidRPr="006E688B">
                <w:rPr>
                  <w:rFonts w:ascii="Arial" w:eastAsia="游明朝" w:hAnsi="Arial" w:cs="Arial"/>
                  <w:sz w:val="18"/>
                  <w:szCs w:val="18"/>
                  <w:lang w:eastAsia="ja-JP"/>
                </w:rPr>
                <w:t xml:space="preserve"> as</w:t>
              </w:r>
            </w:ins>
            <w:ins w:id="16" w:author="Masahiro Takano (鷹野 雅弘)" w:date="2023-04-18T11:27:00Z">
              <w:r w:rsidR="009673AC" w:rsidRPr="006E688B">
                <w:rPr>
                  <w:rFonts w:ascii="Arial" w:eastAsia="游明朝" w:hAnsi="Arial" w:cs="Arial"/>
                  <w:sz w:val="18"/>
                  <w:szCs w:val="18"/>
                  <w:lang w:eastAsia="ja-JP"/>
                </w:rPr>
                <w:t xml:space="preserve"> described in TS 38.508-1 [4] Table 4.9.11.2.2-1 </w:t>
              </w:r>
            </w:ins>
            <w:ins w:id="17" w:author="Masahiro Takano (鷹野 雅弘)" w:date="2023-05-09T10:51:00Z">
              <w:r w:rsidRPr="006E688B">
                <w:rPr>
                  <w:rFonts w:ascii="Arial" w:eastAsia="游明朝" w:hAnsi="Arial" w:cs="Arial"/>
                  <w:sz w:val="18"/>
                  <w:szCs w:val="18"/>
                  <w:lang w:eastAsia="ja-JP"/>
                </w:rPr>
                <w:t>is</w:t>
              </w:r>
            </w:ins>
            <w:ins w:id="18" w:author="Masahiro Takano (鷹野 雅弘)" w:date="2023-04-18T11:27:00Z">
              <w:r w:rsidR="009673AC" w:rsidRPr="006E688B">
                <w:rPr>
                  <w:rFonts w:ascii="Arial" w:eastAsia="游明朝" w:hAnsi="Arial" w:cs="Arial"/>
                  <w:sz w:val="18"/>
                  <w:szCs w:val="18"/>
                  <w:lang w:eastAsia="ja-JP"/>
                </w:rPr>
                <w:t xml:space="preserve"> performed.</w:t>
              </w:r>
            </w:ins>
            <w:del w:id="19" w:author="Masahiro Takano (鷹野 雅弘)" w:date="2023-04-18T11:27:00Z">
              <w:r w:rsidR="00D73531" w:rsidRPr="006E688B" w:rsidDel="009673AC">
                <w:rPr>
                  <w:rFonts w:ascii="Arial" w:eastAsia="游明朝" w:hAnsi="Arial" w:cs="Arial"/>
                  <w:sz w:val="18"/>
                  <w:szCs w:val="18"/>
                  <w:lang w:eastAsia="ja-JP"/>
                </w:rPr>
                <w:delText>The UE performs Generic Test Procedure for IMS Emergency call establishment with IMS Emergency registration as specified in TS 38.508-1 [4], subclause 4.9.11</w:delText>
              </w:r>
            </w:del>
          </w:p>
        </w:tc>
        <w:tc>
          <w:tcPr>
            <w:tcW w:w="709" w:type="dxa"/>
            <w:tcBorders>
              <w:top w:val="single" w:sz="4" w:space="0" w:color="auto"/>
              <w:left w:val="single" w:sz="4" w:space="0" w:color="auto"/>
              <w:bottom w:val="single" w:sz="4" w:space="0" w:color="auto"/>
              <w:right w:val="single" w:sz="4" w:space="0" w:color="auto"/>
            </w:tcBorders>
          </w:tcPr>
          <w:p w14:paraId="5A95ADDF"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6E688B">
              <w:rPr>
                <w:rFonts w:ascii="Arial" w:eastAsia="ＭＳ 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3B3C1BD4"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B12D1">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0C04695D"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6E688B">
              <w:rPr>
                <w:rFonts w:ascii="Arial" w:eastAsia="ＭＳ 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204AC3FE"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6E688B">
              <w:rPr>
                <w:rFonts w:ascii="Arial" w:eastAsia="ＭＳ 明朝" w:hAnsi="Arial" w:cs="Arial"/>
                <w:sz w:val="18"/>
                <w:szCs w:val="18"/>
                <w:lang w:eastAsia="ja-JP"/>
              </w:rPr>
              <w:t>-</w:t>
            </w:r>
          </w:p>
        </w:tc>
      </w:tr>
      <w:tr w:rsidR="00D73531" w:rsidRPr="00D73531" w14:paraId="25A71416" w14:textId="77777777" w:rsidTr="00DA5E5F">
        <w:tc>
          <w:tcPr>
            <w:tcW w:w="533" w:type="dxa"/>
            <w:tcBorders>
              <w:top w:val="single" w:sz="4" w:space="0" w:color="auto"/>
              <w:left w:val="single" w:sz="4" w:space="0" w:color="auto"/>
              <w:bottom w:val="single" w:sz="4" w:space="0" w:color="auto"/>
              <w:right w:val="single" w:sz="4" w:space="0" w:color="auto"/>
            </w:tcBorders>
          </w:tcPr>
          <w:p w14:paraId="11B4ACB7" w14:textId="0B93170D" w:rsidR="00D73531" w:rsidRPr="006E688B"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del w:id="20" w:author="Masahiro Takano (鷹野 雅弘)" w:date="2023-04-18T11:27:00Z">
              <w:r w:rsidRPr="006E688B" w:rsidDel="009673AC">
                <w:rPr>
                  <w:rFonts w:ascii="Arial" w:eastAsia="ＭＳ 明朝" w:hAnsi="Arial" w:cs="Arial"/>
                  <w:sz w:val="18"/>
                  <w:szCs w:val="18"/>
                  <w:lang w:eastAsia="ja-JP"/>
                </w:rPr>
                <w:delText>28</w:delText>
              </w:r>
            </w:del>
            <w:ins w:id="21" w:author="Masahiro Takano (鷹野 雅弘)" w:date="2023-05-09T10:16:00Z">
              <w:r w:rsidR="006442DB" w:rsidRPr="006E688B">
                <w:rPr>
                  <w:rFonts w:ascii="Arial" w:eastAsia="ＭＳ 明朝" w:hAnsi="Arial" w:cs="Arial"/>
                  <w:sz w:val="18"/>
                  <w:szCs w:val="18"/>
                  <w:lang w:eastAsia="ja-JP"/>
                </w:rPr>
                <w:t>28</w:t>
              </w:r>
            </w:ins>
          </w:p>
        </w:tc>
        <w:tc>
          <w:tcPr>
            <w:tcW w:w="3966" w:type="dxa"/>
            <w:tcBorders>
              <w:top w:val="single" w:sz="4" w:space="0" w:color="auto"/>
              <w:left w:val="single" w:sz="4" w:space="0" w:color="auto"/>
              <w:bottom w:val="single" w:sz="4" w:space="0" w:color="auto"/>
              <w:right w:val="single" w:sz="4" w:space="0" w:color="auto"/>
            </w:tcBorders>
          </w:tcPr>
          <w:p w14:paraId="5B52A15A" w14:textId="77777777" w:rsidR="00D73531" w:rsidRPr="006E688B" w:rsidRDefault="00D73531" w:rsidP="00D73531">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6E688B">
              <w:rPr>
                <w:rFonts w:ascii="Arial" w:eastAsia="ＭＳ 明朝" w:hAnsi="Arial" w:cs="Arial"/>
                <w:sz w:val="18"/>
                <w:szCs w:val="18"/>
                <w:lang w:eastAsia="ja-JP"/>
              </w:rPr>
              <w:t xml:space="preserve">The </w:t>
            </w:r>
            <w:r w:rsidRPr="006E688B">
              <w:rPr>
                <w:rFonts w:ascii="Arial" w:eastAsia="游明朝" w:hAnsi="Arial" w:cs="Arial"/>
                <w:sz w:val="18"/>
                <w:szCs w:val="18"/>
                <w:lang w:eastAsia="ja-JP"/>
              </w:rPr>
              <w:t>SS waits for timer of Tsor-cm timer expiry.</w:t>
            </w:r>
          </w:p>
        </w:tc>
        <w:tc>
          <w:tcPr>
            <w:tcW w:w="709" w:type="dxa"/>
            <w:tcBorders>
              <w:top w:val="single" w:sz="4" w:space="0" w:color="auto"/>
              <w:left w:val="single" w:sz="4" w:space="0" w:color="auto"/>
              <w:bottom w:val="single" w:sz="4" w:space="0" w:color="auto"/>
              <w:right w:val="single" w:sz="4" w:space="0" w:color="auto"/>
            </w:tcBorders>
          </w:tcPr>
          <w:p w14:paraId="0C04CE5E"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6E688B">
              <w:rPr>
                <w:rFonts w:ascii="Arial" w:eastAsia="ＭＳ 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2F6DA95E"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B12D1">
              <w:rPr>
                <w:rFonts w:ascii="Arial" w:eastAsia="ＭＳ 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1D073DFD"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6E688B">
              <w:rPr>
                <w:rFonts w:ascii="Arial" w:eastAsia="ＭＳ 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39E1C749"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6E688B">
              <w:rPr>
                <w:rFonts w:ascii="Arial" w:eastAsia="ＭＳ 明朝" w:hAnsi="Arial" w:cs="Arial"/>
                <w:sz w:val="18"/>
                <w:szCs w:val="18"/>
                <w:lang w:eastAsia="ja-JP"/>
              </w:rPr>
              <w:t>-</w:t>
            </w:r>
          </w:p>
        </w:tc>
      </w:tr>
      <w:tr w:rsidR="00D73531" w:rsidRPr="00D73531" w14:paraId="6E31D642" w14:textId="77777777" w:rsidTr="00DA5E5F">
        <w:tc>
          <w:tcPr>
            <w:tcW w:w="533" w:type="dxa"/>
            <w:tcBorders>
              <w:top w:val="single" w:sz="4" w:space="0" w:color="auto"/>
              <w:left w:val="single" w:sz="4" w:space="0" w:color="auto"/>
              <w:bottom w:val="single" w:sz="4" w:space="0" w:color="auto"/>
              <w:right w:val="single" w:sz="4" w:space="0" w:color="auto"/>
            </w:tcBorders>
          </w:tcPr>
          <w:p w14:paraId="15BA5E4C" w14:textId="6FF7E5E3" w:rsidR="00D73531" w:rsidRPr="006E688B" w:rsidRDefault="006442DB"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ins w:id="22" w:author="Masahiro Takano (鷹野 雅弘)" w:date="2023-05-09T10:16:00Z">
              <w:r w:rsidRPr="006E688B">
                <w:rPr>
                  <w:rFonts w:ascii="Arial" w:eastAsia="ＭＳ 明朝" w:hAnsi="Arial" w:cs="Arial"/>
                  <w:sz w:val="18"/>
                  <w:szCs w:val="18"/>
                  <w:lang w:eastAsia="ja-JP"/>
                </w:rPr>
                <w:t>29</w:t>
              </w:r>
            </w:ins>
            <w:del w:id="23" w:author="Masahiro Takano (鷹野 雅弘)" w:date="2023-04-18T11:28:00Z">
              <w:r w:rsidR="00D73531" w:rsidRPr="006E688B" w:rsidDel="009673AC">
                <w:rPr>
                  <w:rFonts w:ascii="Arial" w:eastAsia="ＭＳ 明朝" w:hAnsi="Arial" w:cs="Arial"/>
                  <w:sz w:val="18"/>
                  <w:szCs w:val="18"/>
                  <w:lang w:eastAsia="ja-JP"/>
                </w:rPr>
                <w:delText>29</w:delText>
              </w:r>
            </w:del>
          </w:p>
        </w:tc>
        <w:tc>
          <w:tcPr>
            <w:tcW w:w="3966" w:type="dxa"/>
            <w:tcBorders>
              <w:top w:val="single" w:sz="4" w:space="0" w:color="auto"/>
              <w:left w:val="single" w:sz="4" w:space="0" w:color="auto"/>
              <w:bottom w:val="single" w:sz="4" w:space="0" w:color="auto"/>
              <w:right w:val="single" w:sz="4" w:space="0" w:color="auto"/>
            </w:tcBorders>
          </w:tcPr>
          <w:p w14:paraId="29C035F8" w14:textId="77777777" w:rsidR="00D73531" w:rsidRPr="006E688B" w:rsidRDefault="00D73531" w:rsidP="00D73531">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Make the UE release the emergency call.</w:t>
            </w:r>
          </w:p>
        </w:tc>
        <w:tc>
          <w:tcPr>
            <w:tcW w:w="709" w:type="dxa"/>
            <w:tcBorders>
              <w:top w:val="single" w:sz="4" w:space="0" w:color="auto"/>
              <w:left w:val="single" w:sz="4" w:space="0" w:color="auto"/>
              <w:bottom w:val="single" w:sz="4" w:space="0" w:color="auto"/>
              <w:right w:val="single" w:sz="4" w:space="0" w:color="auto"/>
            </w:tcBorders>
          </w:tcPr>
          <w:p w14:paraId="4DE332F3"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6E688B">
              <w:rPr>
                <w:rFonts w:ascii="Arial" w:eastAsia="ＭＳ 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20267589"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B12D1">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7E77D9C3"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6E688B">
              <w:rPr>
                <w:rFonts w:ascii="Arial" w:eastAsia="ＭＳ 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56EA1B9A"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6E688B">
              <w:rPr>
                <w:rFonts w:ascii="Arial" w:eastAsia="ＭＳ 明朝" w:hAnsi="Arial" w:cs="Arial"/>
                <w:sz w:val="18"/>
                <w:szCs w:val="18"/>
                <w:lang w:eastAsia="ja-JP"/>
              </w:rPr>
              <w:t>-</w:t>
            </w:r>
          </w:p>
        </w:tc>
      </w:tr>
      <w:tr w:rsidR="00D73531" w:rsidRPr="00D73531" w14:paraId="1464E0A4" w14:textId="77777777" w:rsidTr="00DA5E5F">
        <w:tc>
          <w:tcPr>
            <w:tcW w:w="533" w:type="dxa"/>
            <w:tcBorders>
              <w:top w:val="single" w:sz="4" w:space="0" w:color="auto"/>
              <w:left w:val="single" w:sz="4" w:space="0" w:color="auto"/>
              <w:bottom w:val="single" w:sz="4" w:space="0" w:color="auto"/>
              <w:right w:val="single" w:sz="4" w:space="0" w:color="auto"/>
            </w:tcBorders>
          </w:tcPr>
          <w:p w14:paraId="08F590B9" w14:textId="74CE9522" w:rsidR="00D73531" w:rsidRPr="006E688B"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6E688B">
              <w:rPr>
                <w:rFonts w:ascii="Arial" w:eastAsia="ＭＳ 明朝" w:hAnsi="Arial" w:cs="Arial"/>
                <w:sz w:val="18"/>
                <w:szCs w:val="18"/>
                <w:lang w:eastAsia="ja-JP"/>
              </w:rPr>
              <w:t>3</w:t>
            </w:r>
            <w:ins w:id="24" w:author="Masahiro Takano (鷹野 雅弘)" w:date="2023-05-09T10:16:00Z">
              <w:r w:rsidR="006442DB" w:rsidRPr="006E688B">
                <w:rPr>
                  <w:rFonts w:ascii="Arial" w:eastAsia="ＭＳ 明朝" w:hAnsi="Arial" w:cs="Arial"/>
                  <w:sz w:val="18"/>
                  <w:szCs w:val="18"/>
                  <w:lang w:eastAsia="ja-JP"/>
                </w:rPr>
                <w:t>0</w:t>
              </w:r>
            </w:ins>
            <w:del w:id="25" w:author="Masahiro Takano (鷹野 雅弘)" w:date="2023-04-18T11:28:00Z">
              <w:r w:rsidRPr="006E688B" w:rsidDel="009673AC">
                <w:rPr>
                  <w:rFonts w:ascii="Arial" w:eastAsia="ＭＳ 明朝" w:hAnsi="Arial" w:cs="Arial"/>
                  <w:sz w:val="18"/>
                  <w:szCs w:val="18"/>
                  <w:lang w:eastAsia="ja-JP"/>
                </w:rPr>
                <w:delText>0</w:delText>
              </w:r>
            </w:del>
          </w:p>
        </w:tc>
        <w:tc>
          <w:tcPr>
            <w:tcW w:w="3966" w:type="dxa"/>
            <w:tcBorders>
              <w:top w:val="single" w:sz="4" w:space="0" w:color="auto"/>
              <w:left w:val="single" w:sz="4" w:space="0" w:color="auto"/>
              <w:bottom w:val="single" w:sz="4" w:space="0" w:color="auto"/>
              <w:right w:val="single" w:sz="4" w:space="0" w:color="auto"/>
            </w:tcBorders>
          </w:tcPr>
          <w:p w14:paraId="4FBDCEAA" w14:textId="77777777" w:rsidR="00D73531" w:rsidRPr="006E688B" w:rsidRDefault="00D73531" w:rsidP="00D73531">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The Generic test procedure for IMS MO Emergency call release as specified in TS 38.508-1 [4], subclause 4.9.12A takes place.</w:t>
            </w:r>
          </w:p>
        </w:tc>
        <w:tc>
          <w:tcPr>
            <w:tcW w:w="709" w:type="dxa"/>
            <w:tcBorders>
              <w:top w:val="single" w:sz="4" w:space="0" w:color="auto"/>
              <w:left w:val="single" w:sz="4" w:space="0" w:color="auto"/>
              <w:bottom w:val="single" w:sz="4" w:space="0" w:color="auto"/>
              <w:right w:val="single" w:sz="4" w:space="0" w:color="auto"/>
            </w:tcBorders>
          </w:tcPr>
          <w:p w14:paraId="3FAE3835"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6E688B">
              <w:rPr>
                <w:rFonts w:ascii="Arial" w:eastAsia="ＭＳ 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19AF2B0A"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B12D1">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7012D3AE"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6E688B">
              <w:rPr>
                <w:rFonts w:ascii="Arial" w:eastAsia="ＭＳ 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1D4FAB21"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6E688B">
              <w:rPr>
                <w:rFonts w:ascii="Arial" w:eastAsia="ＭＳ 明朝" w:hAnsi="Arial" w:cs="Arial"/>
                <w:sz w:val="18"/>
                <w:szCs w:val="18"/>
                <w:lang w:eastAsia="ja-JP"/>
              </w:rPr>
              <w:t>-</w:t>
            </w:r>
          </w:p>
        </w:tc>
      </w:tr>
      <w:tr w:rsidR="006442DB" w:rsidRPr="00D73531" w14:paraId="4A6ED675" w14:textId="77777777" w:rsidTr="00DA5E5F">
        <w:trPr>
          <w:ins w:id="26" w:author="Masahiro Takano (鷹野 雅弘)" w:date="2023-05-09T10:17:00Z"/>
        </w:trPr>
        <w:tc>
          <w:tcPr>
            <w:tcW w:w="533" w:type="dxa"/>
            <w:tcBorders>
              <w:top w:val="single" w:sz="4" w:space="0" w:color="auto"/>
              <w:left w:val="single" w:sz="4" w:space="0" w:color="auto"/>
              <w:bottom w:val="single" w:sz="4" w:space="0" w:color="auto"/>
              <w:right w:val="single" w:sz="4" w:space="0" w:color="auto"/>
            </w:tcBorders>
          </w:tcPr>
          <w:p w14:paraId="78E3A60B" w14:textId="7361AD85" w:rsidR="006442DB" w:rsidRPr="006E688B" w:rsidRDefault="006442DB" w:rsidP="006442DB">
            <w:pPr>
              <w:keepNext/>
              <w:keepLines/>
              <w:overflowPunct w:val="0"/>
              <w:autoSpaceDE w:val="0"/>
              <w:autoSpaceDN w:val="0"/>
              <w:adjustRightInd w:val="0"/>
              <w:spacing w:after="0"/>
              <w:jc w:val="center"/>
              <w:textAlignment w:val="baseline"/>
              <w:rPr>
                <w:ins w:id="27" w:author="Masahiro Takano (鷹野 雅弘)" w:date="2023-05-09T10:17:00Z"/>
                <w:rFonts w:ascii="Arial" w:eastAsia="ＭＳ 明朝" w:hAnsi="Arial" w:cs="Arial"/>
                <w:sz w:val="18"/>
                <w:szCs w:val="18"/>
                <w:lang w:eastAsia="ja-JP"/>
              </w:rPr>
            </w:pPr>
            <w:ins w:id="28" w:author="Masahiro Takano (鷹野 雅弘)" w:date="2023-05-09T10:17:00Z">
              <w:r w:rsidRPr="006E688B">
                <w:rPr>
                  <w:rFonts w:ascii="Arial" w:eastAsia="ＭＳ 明朝" w:hAnsi="Arial" w:cs="Arial"/>
                  <w:sz w:val="18"/>
                  <w:szCs w:val="18"/>
                  <w:lang w:eastAsia="ja-JP"/>
                </w:rPr>
                <w:t>30A</w:t>
              </w:r>
            </w:ins>
          </w:p>
        </w:tc>
        <w:tc>
          <w:tcPr>
            <w:tcW w:w="3966" w:type="dxa"/>
            <w:tcBorders>
              <w:top w:val="single" w:sz="4" w:space="0" w:color="auto"/>
              <w:left w:val="single" w:sz="4" w:space="0" w:color="auto"/>
              <w:bottom w:val="single" w:sz="4" w:space="0" w:color="auto"/>
              <w:right w:val="single" w:sz="4" w:space="0" w:color="auto"/>
            </w:tcBorders>
          </w:tcPr>
          <w:p w14:paraId="5065E4EA" w14:textId="2A221BD4" w:rsidR="006442DB" w:rsidRPr="006E688B" w:rsidRDefault="006442DB" w:rsidP="006442DB">
            <w:pPr>
              <w:keepNext/>
              <w:keepLines/>
              <w:overflowPunct w:val="0"/>
              <w:autoSpaceDE w:val="0"/>
              <w:autoSpaceDN w:val="0"/>
              <w:adjustRightInd w:val="0"/>
              <w:spacing w:after="0"/>
              <w:textAlignment w:val="baseline"/>
              <w:rPr>
                <w:ins w:id="29" w:author="Masahiro Takano (鷹野 雅弘)" w:date="2023-05-09T10:17:00Z"/>
                <w:rFonts w:ascii="Arial" w:eastAsia="游明朝" w:hAnsi="Arial" w:cs="Arial"/>
                <w:sz w:val="18"/>
                <w:szCs w:val="18"/>
                <w:lang w:eastAsia="ja-JP"/>
              </w:rPr>
            </w:pPr>
            <w:ins w:id="30" w:author="Masahiro Takano (鷹野 雅弘)" w:date="2023-05-09T10:17:00Z">
              <w:r w:rsidRPr="006E688B">
                <w:rPr>
                  <w:rFonts w:ascii="Arial" w:eastAsia="游明朝" w:hAnsi="Arial" w:cs="Arial"/>
                  <w:sz w:val="18"/>
                  <w:szCs w:val="18"/>
                  <w:lang w:eastAsia="ja-JP"/>
                </w:rPr>
                <w:t>The SS releases the RRC connection</w:t>
              </w:r>
            </w:ins>
            <w:ins w:id="31" w:author="Masahiro Takano (鷹野 雅弘)" w:date="2023-05-09T11:11:00Z">
              <w:r w:rsidR="00DF52F8" w:rsidRPr="006E688B">
                <w:rPr>
                  <w:rFonts w:ascii="Arial" w:eastAsia="游明朝" w:hAnsi="Arial" w:cs="Arial"/>
                  <w:sz w:val="18"/>
                  <w:szCs w:val="18"/>
                  <w:lang w:eastAsia="ja-JP"/>
                </w:rPr>
                <w:t xml:space="preserve"> on NR cell 12</w:t>
              </w:r>
            </w:ins>
            <w:ins w:id="32" w:author="Masahiro Takano (鷹野 雅弘)" w:date="2023-05-09T10:17:00Z">
              <w:r w:rsidRPr="006E688B">
                <w:rPr>
                  <w:rFonts w:ascii="Arial" w:eastAsia="游明朝" w:hAnsi="Arial" w:cs="Arial"/>
                  <w:sz w:val="18"/>
                  <w:szCs w:val="18"/>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700BB4A7" w14:textId="1DEF6C6F" w:rsidR="006442DB" w:rsidRPr="006E688B" w:rsidRDefault="006442DB" w:rsidP="006442DB">
            <w:pPr>
              <w:keepNext/>
              <w:keepLines/>
              <w:overflowPunct w:val="0"/>
              <w:autoSpaceDE w:val="0"/>
              <w:autoSpaceDN w:val="0"/>
              <w:adjustRightInd w:val="0"/>
              <w:spacing w:after="0"/>
              <w:jc w:val="center"/>
              <w:textAlignment w:val="baseline"/>
              <w:rPr>
                <w:ins w:id="33" w:author="Masahiro Takano (鷹野 雅弘)" w:date="2023-05-09T10:17:00Z"/>
                <w:rFonts w:ascii="Arial" w:eastAsia="ＭＳ 明朝" w:hAnsi="Arial" w:cs="Arial"/>
                <w:sz w:val="18"/>
                <w:szCs w:val="18"/>
                <w:lang w:eastAsia="ja-JP"/>
              </w:rPr>
            </w:pPr>
            <w:ins w:id="34" w:author="Masahiro Takano (鷹野 雅弘)" w:date="2023-05-09T10:17:00Z">
              <w:r w:rsidRPr="006E688B">
                <w:rPr>
                  <w:rFonts w:ascii="Arial" w:eastAsia="ＭＳ 明朝" w:hAnsi="Arial" w:cs="Arial"/>
                  <w:sz w:val="18"/>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0C1E6E18" w14:textId="051F8D62" w:rsidR="006442DB" w:rsidRPr="006E688B" w:rsidRDefault="006442DB" w:rsidP="006442DB">
            <w:pPr>
              <w:keepNext/>
              <w:keepLines/>
              <w:overflowPunct w:val="0"/>
              <w:autoSpaceDE w:val="0"/>
              <w:autoSpaceDN w:val="0"/>
              <w:adjustRightInd w:val="0"/>
              <w:spacing w:after="0"/>
              <w:jc w:val="center"/>
              <w:textAlignment w:val="baseline"/>
              <w:rPr>
                <w:ins w:id="35" w:author="Masahiro Takano (鷹野 雅弘)" w:date="2023-05-09T10:17:00Z"/>
                <w:rFonts w:ascii="Arial" w:eastAsia="游明朝" w:hAnsi="Arial" w:cs="Arial"/>
                <w:sz w:val="18"/>
                <w:szCs w:val="18"/>
                <w:lang w:eastAsia="ja-JP"/>
              </w:rPr>
            </w:pPr>
            <w:ins w:id="36" w:author="Masahiro Takano (鷹野 雅弘)" w:date="2023-05-09T10:17:00Z">
              <w:r w:rsidRPr="004B12D1">
                <w:rPr>
                  <w:rFonts w:ascii="Arial" w:eastAsia="ＭＳ 明朝"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06725947" w14:textId="267F9EC7" w:rsidR="006442DB" w:rsidRPr="006E688B" w:rsidRDefault="006442DB" w:rsidP="006442DB">
            <w:pPr>
              <w:keepNext/>
              <w:keepLines/>
              <w:overflowPunct w:val="0"/>
              <w:autoSpaceDE w:val="0"/>
              <w:autoSpaceDN w:val="0"/>
              <w:adjustRightInd w:val="0"/>
              <w:spacing w:after="0"/>
              <w:jc w:val="center"/>
              <w:textAlignment w:val="baseline"/>
              <w:rPr>
                <w:ins w:id="37" w:author="Masahiro Takano (鷹野 雅弘)" w:date="2023-05-09T10:17:00Z"/>
                <w:rFonts w:ascii="Arial" w:eastAsia="ＭＳ 明朝" w:hAnsi="Arial" w:cs="Arial"/>
                <w:sz w:val="18"/>
                <w:szCs w:val="18"/>
                <w:lang w:eastAsia="ja-JP"/>
              </w:rPr>
            </w:pPr>
            <w:ins w:id="38" w:author="Masahiro Takano (鷹野 雅弘)" w:date="2023-05-09T10:17:00Z">
              <w:r w:rsidRPr="006E688B">
                <w:rPr>
                  <w:rFonts w:ascii="Arial" w:eastAsia="ＭＳ 明朝" w:hAnsi="Arial" w:cs="Arial"/>
                  <w:sz w:val="18"/>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BD7A200" w14:textId="08FAF849" w:rsidR="006442DB" w:rsidRPr="006E688B" w:rsidRDefault="006442DB" w:rsidP="006442DB">
            <w:pPr>
              <w:keepNext/>
              <w:keepLines/>
              <w:overflowPunct w:val="0"/>
              <w:autoSpaceDE w:val="0"/>
              <w:autoSpaceDN w:val="0"/>
              <w:adjustRightInd w:val="0"/>
              <w:spacing w:after="0"/>
              <w:jc w:val="center"/>
              <w:textAlignment w:val="baseline"/>
              <w:rPr>
                <w:ins w:id="39" w:author="Masahiro Takano (鷹野 雅弘)" w:date="2023-05-09T10:17:00Z"/>
                <w:rFonts w:ascii="Arial" w:eastAsia="ＭＳ 明朝" w:hAnsi="Arial" w:cs="Arial"/>
                <w:sz w:val="18"/>
                <w:szCs w:val="18"/>
                <w:lang w:eastAsia="ja-JP"/>
              </w:rPr>
            </w:pPr>
            <w:ins w:id="40" w:author="Masahiro Takano (鷹野 雅弘)" w:date="2023-05-09T10:17:00Z">
              <w:r w:rsidRPr="006E688B">
                <w:rPr>
                  <w:rFonts w:ascii="Arial" w:eastAsia="ＭＳ 明朝" w:hAnsi="Arial" w:cs="Arial"/>
                  <w:sz w:val="18"/>
                  <w:szCs w:val="18"/>
                  <w:lang w:eastAsia="ja-JP"/>
                </w:rPr>
                <w:t>-</w:t>
              </w:r>
            </w:ins>
          </w:p>
        </w:tc>
      </w:tr>
      <w:tr w:rsidR="006442DB" w:rsidRPr="00D73531" w14:paraId="108D6954" w14:textId="77777777" w:rsidTr="00DA5E5F">
        <w:tc>
          <w:tcPr>
            <w:tcW w:w="533" w:type="dxa"/>
            <w:tcBorders>
              <w:top w:val="single" w:sz="4" w:space="0" w:color="auto"/>
              <w:left w:val="single" w:sz="4" w:space="0" w:color="auto"/>
              <w:bottom w:val="single" w:sz="4" w:space="0" w:color="auto"/>
              <w:right w:val="single" w:sz="4" w:space="0" w:color="auto"/>
            </w:tcBorders>
          </w:tcPr>
          <w:p w14:paraId="7D0AAA46" w14:textId="2EBEAD45" w:rsidR="006442DB" w:rsidRPr="006E688B" w:rsidRDefault="006442DB" w:rsidP="006442DB">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3</w:t>
            </w:r>
            <w:del w:id="41" w:author="Masahiro Takano (鷹野 雅弘)" w:date="2023-04-18T11:26:00Z">
              <w:r w:rsidRPr="006E688B" w:rsidDel="009673AC">
                <w:rPr>
                  <w:rFonts w:ascii="Arial" w:eastAsia="游明朝" w:hAnsi="Arial" w:cs="Arial"/>
                  <w:sz w:val="18"/>
                  <w:szCs w:val="18"/>
                  <w:lang w:eastAsia="ja-JP"/>
                </w:rPr>
                <w:delText>1</w:delText>
              </w:r>
            </w:del>
            <w:ins w:id="42" w:author="Masahiro Takano (鷹野 雅弘)" w:date="2023-05-09T10:17:00Z">
              <w:r w:rsidRPr="006E688B">
                <w:rPr>
                  <w:rFonts w:ascii="Arial" w:eastAsia="游明朝" w:hAnsi="Arial" w:cs="Arial"/>
                  <w:sz w:val="18"/>
                  <w:szCs w:val="18"/>
                  <w:lang w:eastAsia="ja-JP"/>
                </w:rPr>
                <w:t>1</w:t>
              </w:r>
            </w:ins>
          </w:p>
        </w:tc>
        <w:tc>
          <w:tcPr>
            <w:tcW w:w="3966" w:type="dxa"/>
            <w:tcBorders>
              <w:top w:val="single" w:sz="4" w:space="0" w:color="auto"/>
              <w:left w:val="single" w:sz="4" w:space="0" w:color="auto"/>
              <w:bottom w:val="single" w:sz="4" w:space="0" w:color="auto"/>
              <w:right w:val="single" w:sz="4" w:space="0" w:color="auto"/>
            </w:tcBorders>
          </w:tcPr>
          <w:p w14:paraId="1D333033" w14:textId="77777777" w:rsidR="006442DB" w:rsidRPr="006E688B" w:rsidRDefault="006442DB" w:rsidP="006442DB">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6E688B">
              <w:rPr>
                <w:rFonts w:ascii="Arial" w:eastAsia="游明朝" w:hAnsi="Arial" w:cs="Arial"/>
                <w:sz w:val="18"/>
                <w:szCs w:val="18"/>
                <w:lang w:eastAsia="ja-JP"/>
              </w:rPr>
              <w:t xml:space="preserve">Check: Does the UE transmit an </w:t>
            </w:r>
            <w:r w:rsidRPr="006E688B">
              <w:rPr>
                <w:rFonts w:ascii="Arial" w:eastAsia="游明朝" w:hAnsi="Arial" w:cs="Arial"/>
                <w:i/>
                <w:sz w:val="18"/>
                <w:szCs w:val="18"/>
                <w:lang w:eastAsia="ja-JP"/>
              </w:rPr>
              <w:t>RRCSetupRequest</w:t>
            </w:r>
            <w:r w:rsidRPr="006E688B">
              <w:rPr>
                <w:rFonts w:ascii="Arial" w:eastAsia="游明朝" w:hAnsi="Arial" w:cs="Arial"/>
                <w:sz w:val="18"/>
                <w:szCs w:val="18"/>
                <w:lang w:eastAsia="ja-JP"/>
              </w:rPr>
              <w:t xml:space="preserve"> on NR Cell 11</w:t>
            </w:r>
            <w:r w:rsidRPr="006E688B">
              <w:rPr>
                <w:rFonts w:ascii="Arial" w:eastAsia="游明朝" w:hAnsi="Arial" w:cs="Arial"/>
                <w:sz w:val="18"/>
                <w:szCs w:val="18"/>
                <w:lang w:eastAsia="en-GB"/>
              </w:rPr>
              <w:t xml:space="preserve"> before tmax expires?</w:t>
            </w:r>
          </w:p>
          <w:p w14:paraId="4FCCD63D" w14:textId="77777777" w:rsidR="006442DB" w:rsidRPr="006E688B" w:rsidRDefault="006442DB" w:rsidP="006442DB">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6E688B">
              <w:rPr>
                <w:rFonts w:ascii="Arial" w:eastAsia="游明朝" w:hAnsi="Arial" w:cs="Arial"/>
                <w:sz w:val="18"/>
                <w:szCs w:val="18"/>
                <w:lang w:eastAsia="en-GB"/>
              </w:rPr>
              <w:t>(Note 1, 2 and 3)</w:t>
            </w:r>
          </w:p>
        </w:tc>
        <w:tc>
          <w:tcPr>
            <w:tcW w:w="709" w:type="dxa"/>
            <w:tcBorders>
              <w:top w:val="single" w:sz="4" w:space="0" w:color="auto"/>
              <w:left w:val="single" w:sz="4" w:space="0" w:color="auto"/>
              <w:bottom w:val="single" w:sz="4" w:space="0" w:color="auto"/>
              <w:right w:val="single" w:sz="4" w:space="0" w:color="auto"/>
            </w:tcBorders>
          </w:tcPr>
          <w:p w14:paraId="0043C778" w14:textId="77777777" w:rsidR="006442DB" w:rsidRPr="006E688B" w:rsidRDefault="006442DB" w:rsidP="006442DB">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4347E9E3" w14:textId="77777777" w:rsidR="006442DB" w:rsidRPr="006E688B" w:rsidRDefault="006442DB" w:rsidP="006442DB">
            <w:pPr>
              <w:keepNext/>
              <w:keepLines/>
              <w:overflowPunct w:val="0"/>
              <w:autoSpaceDE w:val="0"/>
              <w:autoSpaceDN w:val="0"/>
              <w:adjustRightInd w:val="0"/>
              <w:spacing w:after="0"/>
              <w:textAlignment w:val="baseline"/>
              <w:rPr>
                <w:rFonts w:ascii="Arial" w:eastAsia="Times New Roman" w:hAnsi="Arial" w:cs="Arial"/>
                <w:iCs/>
                <w:sz w:val="18"/>
                <w:szCs w:val="18"/>
                <w:lang w:eastAsia="en-GB"/>
              </w:rPr>
            </w:pPr>
            <w:r w:rsidRPr="006E688B">
              <w:rPr>
                <w:rFonts w:ascii="Arial" w:eastAsia="游明朝" w:hAnsi="Arial" w:cs="Arial"/>
                <w:sz w:val="18"/>
                <w:szCs w:val="18"/>
                <w:lang w:eastAsia="en-GB"/>
              </w:rPr>
              <w:t>NR RRC: RRCSetupRequest</w:t>
            </w:r>
          </w:p>
        </w:tc>
        <w:tc>
          <w:tcPr>
            <w:tcW w:w="567" w:type="dxa"/>
            <w:tcBorders>
              <w:top w:val="single" w:sz="4" w:space="0" w:color="auto"/>
              <w:left w:val="single" w:sz="4" w:space="0" w:color="auto"/>
              <w:bottom w:val="single" w:sz="4" w:space="0" w:color="auto"/>
              <w:right w:val="single" w:sz="4" w:space="0" w:color="auto"/>
            </w:tcBorders>
          </w:tcPr>
          <w:p w14:paraId="38E47226" w14:textId="77777777" w:rsidR="006442DB" w:rsidRPr="006E688B" w:rsidRDefault="006442DB" w:rsidP="006442DB">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tcPr>
          <w:p w14:paraId="2EFBE503" w14:textId="77777777" w:rsidR="006442DB" w:rsidRPr="006E688B" w:rsidRDefault="006442DB" w:rsidP="006442DB">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P</w:t>
            </w:r>
          </w:p>
        </w:tc>
      </w:tr>
      <w:tr w:rsidR="006E688B" w:rsidRPr="00D73531" w14:paraId="3A6EF735" w14:textId="77777777" w:rsidTr="00DA5E5F">
        <w:trPr>
          <w:ins w:id="43" w:author="Masahiro Takano (鷹野 雅弘)" w:date="2023-05-09T11:10:00Z"/>
        </w:trPr>
        <w:tc>
          <w:tcPr>
            <w:tcW w:w="533" w:type="dxa"/>
            <w:tcBorders>
              <w:top w:val="single" w:sz="4" w:space="0" w:color="auto"/>
              <w:left w:val="single" w:sz="4" w:space="0" w:color="auto"/>
              <w:bottom w:val="single" w:sz="4" w:space="0" w:color="auto"/>
              <w:right w:val="single" w:sz="4" w:space="0" w:color="auto"/>
            </w:tcBorders>
          </w:tcPr>
          <w:p w14:paraId="65FFCFB3" w14:textId="04948693" w:rsidR="006E688B" w:rsidRPr="006E688B" w:rsidRDefault="006E688B" w:rsidP="006E688B">
            <w:pPr>
              <w:keepNext/>
              <w:keepLines/>
              <w:overflowPunct w:val="0"/>
              <w:autoSpaceDE w:val="0"/>
              <w:autoSpaceDN w:val="0"/>
              <w:adjustRightInd w:val="0"/>
              <w:spacing w:after="0"/>
              <w:jc w:val="center"/>
              <w:textAlignment w:val="baseline"/>
              <w:rPr>
                <w:ins w:id="44" w:author="Masahiro Takano (鷹野 雅弘)" w:date="2023-05-09T11:10:00Z"/>
                <w:rFonts w:ascii="Arial" w:eastAsia="游明朝" w:hAnsi="Arial" w:cs="Arial"/>
                <w:sz w:val="18"/>
                <w:szCs w:val="18"/>
                <w:lang w:eastAsia="ja-JP"/>
              </w:rPr>
            </w:pPr>
            <w:ins w:id="45" w:author="Masahiro Takano (鷹野 雅弘)" w:date="2023-05-09T11:10:00Z">
              <w:r w:rsidRPr="006E688B">
                <w:rPr>
                  <w:rFonts w:ascii="Arial" w:hAnsi="Arial" w:cs="Arial"/>
                  <w:sz w:val="18"/>
                  <w:szCs w:val="18"/>
                  <w:lang w:eastAsia="ja-JP"/>
                  <w:rPrChange w:id="46" w:author="Masahiro Takano (鷹野 雅弘)" w:date="2023-05-09T19:51:00Z">
                    <w:rPr>
                      <w:rFonts w:cs="Arial"/>
                      <w:szCs w:val="18"/>
                      <w:lang w:eastAsia="ja-JP"/>
                    </w:rPr>
                  </w:rPrChange>
                </w:rPr>
                <w:t>32</w:t>
              </w:r>
              <w:r w:rsidRPr="006E688B">
                <w:rPr>
                  <w:rFonts w:ascii="Arial" w:hAnsi="Arial" w:cs="Arial"/>
                  <w:sz w:val="18"/>
                  <w:szCs w:val="18"/>
                  <w:lang w:eastAsia="ja-JP"/>
                  <w:rPrChange w:id="47" w:author="Masahiro Takano (鷹野 雅弘)" w:date="2023-05-09T19:51:00Z">
                    <w:rPr>
                      <w:rFonts w:eastAsia="ＭＳ 明朝"/>
                      <w:lang w:eastAsia="ja-JP"/>
                    </w:rPr>
                  </w:rPrChange>
                </w:rPr>
                <w:t>-</w:t>
              </w:r>
              <w:r w:rsidRPr="006E688B">
                <w:rPr>
                  <w:rFonts w:ascii="Arial" w:hAnsi="Arial" w:cs="Arial"/>
                  <w:sz w:val="18"/>
                  <w:szCs w:val="18"/>
                  <w:lang w:eastAsia="ja-JP"/>
                  <w:rPrChange w:id="48" w:author="Masahiro Takano (鷹野 雅弘)" w:date="2023-05-09T19:51:00Z">
                    <w:rPr>
                      <w:rFonts w:cs="Arial"/>
                      <w:szCs w:val="18"/>
                      <w:lang w:eastAsia="ja-JP"/>
                    </w:rPr>
                  </w:rPrChange>
                </w:rPr>
                <w:t>33</w:t>
              </w:r>
            </w:ins>
          </w:p>
        </w:tc>
        <w:tc>
          <w:tcPr>
            <w:tcW w:w="3966" w:type="dxa"/>
            <w:tcBorders>
              <w:top w:val="single" w:sz="4" w:space="0" w:color="auto"/>
              <w:left w:val="single" w:sz="4" w:space="0" w:color="auto"/>
              <w:bottom w:val="single" w:sz="4" w:space="0" w:color="auto"/>
              <w:right w:val="single" w:sz="4" w:space="0" w:color="auto"/>
            </w:tcBorders>
          </w:tcPr>
          <w:p w14:paraId="21CFEA6F" w14:textId="7C8CF838" w:rsidR="006E688B" w:rsidRPr="006E688B" w:rsidRDefault="006E688B" w:rsidP="006E688B">
            <w:pPr>
              <w:keepNext/>
              <w:keepLines/>
              <w:overflowPunct w:val="0"/>
              <w:autoSpaceDE w:val="0"/>
              <w:autoSpaceDN w:val="0"/>
              <w:adjustRightInd w:val="0"/>
              <w:spacing w:after="0"/>
              <w:textAlignment w:val="baseline"/>
              <w:rPr>
                <w:ins w:id="49" w:author="Masahiro Takano (鷹野 雅弘)" w:date="2023-05-09T11:10:00Z"/>
                <w:rFonts w:ascii="Arial" w:eastAsia="游明朝" w:hAnsi="Arial" w:cs="Arial"/>
                <w:sz w:val="18"/>
                <w:szCs w:val="18"/>
                <w:lang w:eastAsia="ja-JP"/>
              </w:rPr>
            </w:pPr>
            <w:ins w:id="50" w:author="Masahiro Takano (鷹野 雅弘)" w:date="2023-05-09T11:10:00Z">
              <w:r w:rsidRPr="006E688B">
                <w:rPr>
                  <w:rFonts w:ascii="Arial" w:hAnsi="Arial" w:cs="Arial"/>
                  <w:sz w:val="18"/>
                  <w:szCs w:val="18"/>
                  <w:rPrChange w:id="51" w:author="Masahiro Takano (鷹野 雅弘)" w:date="2023-05-09T19:51:00Z">
                    <w:rPr>
                      <w:rFonts w:cs="Arial"/>
                      <w:szCs w:val="18"/>
                    </w:rPr>
                  </w:rPrChange>
                </w:rPr>
                <w:t xml:space="preserve">Steps 3-4 of Table 4.5.2.2-2 of the generic procedure in TS 38.508-1 [4] are performed. </w:t>
              </w:r>
            </w:ins>
          </w:p>
        </w:tc>
        <w:tc>
          <w:tcPr>
            <w:tcW w:w="709" w:type="dxa"/>
            <w:tcBorders>
              <w:top w:val="single" w:sz="4" w:space="0" w:color="auto"/>
              <w:left w:val="single" w:sz="4" w:space="0" w:color="auto"/>
              <w:bottom w:val="single" w:sz="4" w:space="0" w:color="auto"/>
              <w:right w:val="single" w:sz="4" w:space="0" w:color="auto"/>
            </w:tcBorders>
          </w:tcPr>
          <w:p w14:paraId="40616716" w14:textId="495DB0EB" w:rsidR="006E688B" w:rsidRPr="006E688B" w:rsidRDefault="006E688B" w:rsidP="006E688B">
            <w:pPr>
              <w:keepNext/>
              <w:keepLines/>
              <w:overflowPunct w:val="0"/>
              <w:autoSpaceDE w:val="0"/>
              <w:autoSpaceDN w:val="0"/>
              <w:adjustRightInd w:val="0"/>
              <w:spacing w:after="0"/>
              <w:jc w:val="center"/>
              <w:textAlignment w:val="baseline"/>
              <w:rPr>
                <w:ins w:id="52" w:author="Masahiro Takano (鷹野 雅弘)" w:date="2023-05-09T11:10:00Z"/>
                <w:rFonts w:ascii="Arial" w:eastAsia="游明朝" w:hAnsi="Arial" w:cs="Arial"/>
                <w:sz w:val="18"/>
                <w:szCs w:val="18"/>
                <w:lang w:eastAsia="ja-JP"/>
              </w:rPr>
            </w:pPr>
            <w:ins w:id="53" w:author="Masahiro Takano (鷹野 雅弘)" w:date="2023-05-09T19:51:00Z">
              <w:r w:rsidRPr="006E688B">
                <w:rPr>
                  <w:rFonts w:ascii="Arial" w:eastAsia="ＭＳ 明朝" w:hAnsi="Arial" w:cs="Arial"/>
                  <w:sz w:val="18"/>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73BC8AC2" w14:textId="32B01061" w:rsidR="006E688B" w:rsidRPr="006E688B" w:rsidRDefault="006E688B">
            <w:pPr>
              <w:keepNext/>
              <w:keepLines/>
              <w:overflowPunct w:val="0"/>
              <w:autoSpaceDE w:val="0"/>
              <w:autoSpaceDN w:val="0"/>
              <w:adjustRightInd w:val="0"/>
              <w:spacing w:after="0"/>
              <w:jc w:val="center"/>
              <w:textAlignment w:val="baseline"/>
              <w:rPr>
                <w:ins w:id="54" w:author="Masahiro Takano (鷹野 雅弘)" w:date="2023-05-09T11:10:00Z"/>
                <w:rFonts w:ascii="Arial" w:eastAsia="游明朝" w:hAnsi="Arial" w:cs="Arial"/>
                <w:sz w:val="18"/>
                <w:szCs w:val="18"/>
                <w:lang w:eastAsia="en-GB"/>
              </w:rPr>
              <w:pPrChange w:id="55" w:author="Masahiro Takano (鷹野 雅弘)" w:date="2023-05-09T19:51:00Z">
                <w:pPr>
                  <w:keepNext/>
                  <w:keepLines/>
                  <w:overflowPunct w:val="0"/>
                  <w:autoSpaceDE w:val="0"/>
                  <w:autoSpaceDN w:val="0"/>
                  <w:adjustRightInd w:val="0"/>
                  <w:spacing w:after="0"/>
                  <w:textAlignment w:val="baseline"/>
                </w:pPr>
              </w:pPrChange>
            </w:pPr>
            <w:ins w:id="56" w:author="Masahiro Takano (鷹野 雅弘)" w:date="2023-05-09T19:51:00Z">
              <w:r w:rsidRPr="008C4EE6">
                <w:rPr>
                  <w:rFonts w:ascii="Arial" w:eastAsia="ＭＳ 明朝"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23243787" w14:textId="391E01D7" w:rsidR="006E688B" w:rsidRPr="006E688B" w:rsidRDefault="006E688B" w:rsidP="006E688B">
            <w:pPr>
              <w:keepNext/>
              <w:keepLines/>
              <w:overflowPunct w:val="0"/>
              <w:autoSpaceDE w:val="0"/>
              <w:autoSpaceDN w:val="0"/>
              <w:adjustRightInd w:val="0"/>
              <w:spacing w:after="0"/>
              <w:jc w:val="center"/>
              <w:textAlignment w:val="baseline"/>
              <w:rPr>
                <w:ins w:id="57" w:author="Masahiro Takano (鷹野 雅弘)" w:date="2023-05-09T11:10:00Z"/>
                <w:rFonts w:ascii="Arial" w:eastAsia="游明朝" w:hAnsi="Arial" w:cs="Arial"/>
                <w:sz w:val="18"/>
                <w:szCs w:val="18"/>
                <w:lang w:eastAsia="ja-JP"/>
              </w:rPr>
            </w:pPr>
            <w:ins w:id="58" w:author="Masahiro Takano (鷹野 雅弘)" w:date="2023-05-09T19:51:00Z">
              <w:r w:rsidRPr="008C4EE6">
                <w:rPr>
                  <w:rFonts w:ascii="Arial" w:eastAsia="ＭＳ 明朝" w:hAnsi="Arial" w:cs="Arial"/>
                  <w:sz w:val="18"/>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3F73040B" w14:textId="6831594B" w:rsidR="006E688B" w:rsidRPr="006E688B" w:rsidRDefault="006E688B" w:rsidP="006E688B">
            <w:pPr>
              <w:keepNext/>
              <w:keepLines/>
              <w:overflowPunct w:val="0"/>
              <w:autoSpaceDE w:val="0"/>
              <w:autoSpaceDN w:val="0"/>
              <w:adjustRightInd w:val="0"/>
              <w:spacing w:after="0"/>
              <w:jc w:val="center"/>
              <w:textAlignment w:val="baseline"/>
              <w:rPr>
                <w:ins w:id="59" w:author="Masahiro Takano (鷹野 雅弘)" w:date="2023-05-09T11:10:00Z"/>
                <w:rFonts w:ascii="Arial" w:eastAsia="游明朝" w:hAnsi="Arial" w:cs="Arial"/>
                <w:sz w:val="18"/>
                <w:szCs w:val="18"/>
                <w:lang w:eastAsia="ja-JP"/>
              </w:rPr>
            </w:pPr>
            <w:ins w:id="60" w:author="Masahiro Takano (鷹野 雅弘)" w:date="2023-05-09T19:51:00Z">
              <w:r w:rsidRPr="008C4EE6">
                <w:rPr>
                  <w:rFonts w:ascii="Arial" w:eastAsia="ＭＳ 明朝" w:hAnsi="Arial" w:cs="Arial"/>
                  <w:sz w:val="18"/>
                  <w:szCs w:val="18"/>
                  <w:lang w:eastAsia="ja-JP"/>
                </w:rPr>
                <w:t>-</w:t>
              </w:r>
            </w:ins>
          </w:p>
        </w:tc>
      </w:tr>
      <w:tr w:rsidR="006E688B" w:rsidRPr="00D73531" w14:paraId="4D0CE488" w14:textId="77777777" w:rsidTr="00DA5E5F">
        <w:trPr>
          <w:ins w:id="61" w:author="Masahiro Takano (鷹野 雅弘)" w:date="2023-05-09T11:10:00Z"/>
        </w:trPr>
        <w:tc>
          <w:tcPr>
            <w:tcW w:w="533" w:type="dxa"/>
            <w:tcBorders>
              <w:top w:val="single" w:sz="4" w:space="0" w:color="auto"/>
              <w:left w:val="single" w:sz="4" w:space="0" w:color="auto"/>
              <w:bottom w:val="single" w:sz="4" w:space="0" w:color="auto"/>
              <w:right w:val="single" w:sz="4" w:space="0" w:color="auto"/>
            </w:tcBorders>
          </w:tcPr>
          <w:p w14:paraId="40926248" w14:textId="0859D0CF" w:rsidR="006E688B" w:rsidRPr="006E688B" w:rsidRDefault="006E688B" w:rsidP="006E688B">
            <w:pPr>
              <w:keepNext/>
              <w:keepLines/>
              <w:overflowPunct w:val="0"/>
              <w:autoSpaceDE w:val="0"/>
              <w:autoSpaceDN w:val="0"/>
              <w:adjustRightInd w:val="0"/>
              <w:spacing w:after="0"/>
              <w:jc w:val="center"/>
              <w:textAlignment w:val="baseline"/>
              <w:rPr>
                <w:ins w:id="62" w:author="Masahiro Takano (鷹野 雅弘)" w:date="2023-05-09T11:10:00Z"/>
                <w:rFonts w:ascii="Arial" w:eastAsia="游明朝" w:hAnsi="Arial" w:cs="Arial"/>
                <w:sz w:val="18"/>
                <w:szCs w:val="18"/>
                <w:lang w:eastAsia="ja-JP"/>
              </w:rPr>
            </w:pPr>
            <w:ins w:id="63" w:author="Masahiro Takano (鷹野 雅弘)" w:date="2023-05-09T11:10:00Z">
              <w:r w:rsidRPr="006E688B">
                <w:rPr>
                  <w:rFonts w:ascii="Arial" w:eastAsia="游明朝" w:hAnsi="Arial" w:cs="Arial"/>
                  <w:sz w:val="18"/>
                  <w:szCs w:val="18"/>
                  <w:lang w:eastAsia="ja-JP"/>
                </w:rPr>
                <w:t>34</w:t>
              </w:r>
            </w:ins>
          </w:p>
        </w:tc>
        <w:tc>
          <w:tcPr>
            <w:tcW w:w="3966" w:type="dxa"/>
            <w:tcBorders>
              <w:top w:val="single" w:sz="4" w:space="0" w:color="auto"/>
              <w:left w:val="single" w:sz="4" w:space="0" w:color="auto"/>
              <w:bottom w:val="single" w:sz="4" w:space="0" w:color="auto"/>
              <w:right w:val="single" w:sz="4" w:space="0" w:color="auto"/>
            </w:tcBorders>
          </w:tcPr>
          <w:p w14:paraId="4AD12C03" w14:textId="4D311254" w:rsidR="006E688B" w:rsidRPr="006E688B" w:rsidRDefault="006E688B" w:rsidP="006E688B">
            <w:pPr>
              <w:keepNext/>
              <w:keepLines/>
              <w:overflowPunct w:val="0"/>
              <w:autoSpaceDE w:val="0"/>
              <w:autoSpaceDN w:val="0"/>
              <w:adjustRightInd w:val="0"/>
              <w:spacing w:after="0"/>
              <w:textAlignment w:val="baseline"/>
              <w:rPr>
                <w:ins w:id="64" w:author="Masahiro Takano (鷹野 雅弘)" w:date="2023-05-09T11:10:00Z"/>
                <w:rFonts w:ascii="Arial" w:eastAsia="游明朝" w:hAnsi="Arial" w:cs="Arial"/>
                <w:sz w:val="18"/>
                <w:szCs w:val="18"/>
                <w:lang w:eastAsia="ja-JP"/>
              </w:rPr>
            </w:pPr>
            <w:ins w:id="65" w:author="Masahiro Takano (鷹野 雅弘)" w:date="2023-05-09T11:10:00Z">
              <w:r w:rsidRPr="006E688B">
                <w:rPr>
                  <w:rFonts w:ascii="Arial" w:eastAsia="游明朝" w:hAnsi="Arial" w:cs="Arial"/>
                  <w:sz w:val="18"/>
                  <w:szCs w:val="18"/>
                  <w:lang w:eastAsia="ja-JP"/>
                </w:rPr>
                <w:t>Void</w:t>
              </w:r>
            </w:ins>
          </w:p>
        </w:tc>
        <w:tc>
          <w:tcPr>
            <w:tcW w:w="709" w:type="dxa"/>
            <w:tcBorders>
              <w:top w:val="single" w:sz="4" w:space="0" w:color="auto"/>
              <w:left w:val="single" w:sz="4" w:space="0" w:color="auto"/>
              <w:bottom w:val="single" w:sz="4" w:space="0" w:color="auto"/>
              <w:right w:val="single" w:sz="4" w:space="0" w:color="auto"/>
            </w:tcBorders>
          </w:tcPr>
          <w:p w14:paraId="55925059" w14:textId="7AAE42C6" w:rsidR="006E688B" w:rsidRPr="006E688B" w:rsidRDefault="006E688B" w:rsidP="006E688B">
            <w:pPr>
              <w:keepNext/>
              <w:keepLines/>
              <w:overflowPunct w:val="0"/>
              <w:autoSpaceDE w:val="0"/>
              <w:autoSpaceDN w:val="0"/>
              <w:adjustRightInd w:val="0"/>
              <w:spacing w:after="0"/>
              <w:jc w:val="center"/>
              <w:textAlignment w:val="baseline"/>
              <w:rPr>
                <w:ins w:id="66" w:author="Masahiro Takano (鷹野 雅弘)" w:date="2023-05-09T11:10:00Z"/>
                <w:rFonts w:ascii="Arial" w:eastAsia="游明朝" w:hAnsi="Arial" w:cs="Arial"/>
                <w:sz w:val="18"/>
                <w:szCs w:val="18"/>
                <w:lang w:eastAsia="ja-JP"/>
              </w:rPr>
            </w:pPr>
            <w:ins w:id="67" w:author="Masahiro Takano (鷹野 雅弘)" w:date="2023-05-09T19:51:00Z">
              <w:r w:rsidRPr="006E688B">
                <w:rPr>
                  <w:rFonts w:ascii="Arial" w:eastAsia="ＭＳ 明朝" w:hAnsi="Arial" w:cs="Arial"/>
                  <w:sz w:val="18"/>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69213754" w14:textId="07EB096A" w:rsidR="006E688B" w:rsidRPr="006E688B" w:rsidRDefault="006E688B">
            <w:pPr>
              <w:keepNext/>
              <w:keepLines/>
              <w:overflowPunct w:val="0"/>
              <w:autoSpaceDE w:val="0"/>
              <w:autoSpaceDN w:val="0"/>
              <w:adjustRightInd w:val="0"/>
              <w:spacing w:after="0"/>
              <w:jc w:val="center"/>
              <w:textAlignment w:val="baseline"/>
              <w:rPr>
                <w:ins w:id="68" w:author="Masahiro Takano (鷹野 雅弘)" w:date="2023-05-09T11:10:00Z"/>
                <w:rFonts w:ascii="Arial" w:eastAsia="游明朝" w:hAnsi="Arial" w:cs="Arial"/>
                <w:sz w:val="18"/>
                <w:szCs w:val="18"/>
                <w:lang w:eastAsia="en-GB"/>
              </w:rPr>
              <w:pPrChange w:id="69" w:author="Masahiro Takano (鷹野 雅弘)" w:date="2023-05-09T19:51:00Z">
                <w:pPr>
                  <w:keepNext/>
                  <w:keepLines/>
                  <w:overflowPunct w:val="0"/>
                  <w:autoSpaceDE w:val="0"/>
                  <w:autoSpaceDN w:val="0"/>
                  <w:adjustRightInd w:val="0"/>
                  <w:spacing w:after="0"/>
                  <w:textAlignment w:val="baseline"/>
                </w:pPr>
              </w:pPrChange>
            </w:pPr>
            <w:ins w:id="70" w:author="Masahiro Takano (鷹野 雅弘)" w:date="2023-05-09T19:51:00Z">
              <w:r w:rsidRPr="008C4EE6">
                <w:rPr>
                  <w:rFonts w:ascii="Arial" w:eastAsia="ＭＳ 明朝"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3A5478EB" w14:textId="2604712E" w:rsidR="006E688B" w:rsidRPr="006E688B" w:rsidRDefault="006E688B" w:rsidP="006E688B">
            <w:pPr>
              <w:keepNext/>
              <w:keepLines/>
              <w:overflowPunct w:val="0"/>
              <w:autoSpaceDE w:val="0"/>
              <w:autoSpaceDN w:val="0"/>
              <w:adjustRightInd w:val="0"/>
              <w:spacing w:after="0"/>
              <w:jc w:val="center"/>
              <w:textAlignment w:val="baseline"/>
              <w:rPr>
                <w:ins w:id="71" w:author="Masahiro Takano (鷹野 雅弘)" w:date="2023-05-09T11:10:00Z"/>
                <w:rFonts w:ascii="Arial" w:eastAsia="游明朝" w:hAnsi="Arial" w:cs="Arial"/>
                <w:sz w:val="18"/>
                <w:szCs w:val="18"/>
                <w:lang w:eastAsia="ja-JP"/>
              </w:rPr>
            </w:pPr>
            <w:ins w:id="72" w:author="Masahiro Takano (鷹野 雅弘)" w:date="2023-05-09T19:51:00Z">
              <w:r w:rsidRPr="008C4EE6">
                <w:rPr>
                  <w:rFonts w:ascii="Arial" w:eastAsia="ＭＳ 明朝" w:hAnsi="Arial" w:cs="Arial"/>
                  <w:sz w:val="18"/>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5AF9C52" w14:textId="4B2A42E9" w:rsidR="006E688B" w:rsidRPr="006E688B" w:rsidRDefault="006E688B" w:rsidP="006E688B">
            <w:pPr>
              <w:keepNext/>
              <w:keepLines/>
              <w:overflowPunct w:val="0"/>
              <w:autoSpaceDE w:val="0"/>
              <w:autoSpaceDN w:val="0"/>
              <w:adjustRightInd w:val="0"/>
              <w:spacing w:after="0"/>
              <w:jc w:val="center"/>
              <w:textAlignment w:val="baseline"/>
              <w:rPr>
                <w:ins w:id="73" w:author="Masahiro Takano (鷹野 雅弘)" w:date="2023-05-09T11:10:00Z"/>
                <w:rFonts w:ascii="Arial" w:eastAsia="游明朝" w:hAnsi="Arial" w:cs="Arial"/>
                <w:sz w:val="18"/>
                <w:szCs w:val="18"/>
                <w:lang w:eastAsia="ja-JP"/>
              </w:rPr>
            </w:pPr>
            <w:ins w:id="74" w:author="Masahiro Takano (鷹野 雅弘)" w:date="2023-05-09T19:51:00Z">
              <w:r w:rsidRPr="008C4EE6">
                <w:rPr>
                  <w:rFonts w:ascii="Arial" w:eastAsia="ＭＳ 明朝" w:hAnsi="Arial" w:cs="Arial"/>
                  <w:sz w:val="18"/>
                  <w:szCs w:val="18"/>
                  <w:lang w:eastAsia="ja-JP"/>
                </w:rPr>
                <w:t>-</w:t>
              </w:r>
            </w:ins>
          </w:p>
        </w:tc>
      </w:tr>
      <w:tr w:rsidR="006E688B" w:rsidRPr="00D73531" w14:paraId="55DD8247" w14:textId="77777777" w:rsidTr="00DA5E5F">
        <w:tc>
          <w:tcPr>
            <w:tcW w:w="533" w:type="dxa"/>
            <w:tcBorders>
              <w:top w:val="single" w:sz="4" w:space="0" w:color="auto"/>
              <w:left w:val="single" w:sz="4" w:space="0" w:color="auto"/>
              <w:bottom w:val="single" w:sz="4" w:space="0" w:color="auto"/>
              <w:right w:val="single" w:sz="4" w:space="0" w:color="auto"/>
            </w:tcBorders>
          </w:tcPr>
          <w:p w14:paraId="1C0E68B3" w14:textId="53EC6D9F" w:rsidR="006E688B" w:rsidRPr="006E688B" w:rsidRDefault="006E688B" w:rsidP="006E688B">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3</w:t>
            </w:r>
            <w:ins w:id="75" w:author="Masahiro Takano (鷹野 雅弘)" w:date="2023-05-09T11:10:00Z">
              <w:r w:rsidRPr="006E688B">
                <w:rPr>
                  <w:rFonts w:ascii="Arial" w:eastAsia="游明朝" w:hAnsi="Arial" w:cs="Arial"/>
                  <w:sz w:val="18"/>
                  <w:szCs w:val="18"/>
                  <w:lang w:eastAsia="ja-JP"/>
                </w:rPr>
                <w:t>5</w:t>
              </w:r>
            </w:ins>
            <w:del w:id="76" w:author="Masahiro Takano (鷹野 雅弘)" w:date="2023-04-18T11:26:00Z">
              <w:r w:rsidRPr="006E688B" w:rsidDel="009673AC">
                <w:rPr>
                  <w:rFonts w:ascii="Arial" w:eastAsia="游明朝" w:hAnsi="Arial" w:cs="Arial"/>
                  <w:sz w:val="18"/>
                  <w:szCs w:val="18"/>
                  <w:lang w:eastAsia="ja-JP"/>
                </w:rPr>
                <w:delText>2</w:delText>
              </w:r>
            </w:del>
            <w:r w:rsidRPr="006E688B">
              <w:rPr>
                <w:rFonts w:ascii="Arial" w:eastAsia="游明朝" w:hAnsi="Arial" w:cs="Arial"/>
                <w:sz w:val="18"/>
                <w:szCs w:val="18"/>
                <w:lang w:eastAsia="ja-JP"/>
              </w:rPr>
              <w:t>-</w:t>
            </w:r>
            <w:ins w:id="77" w:author="Masahiro Takano (鷹野 雅弘)" w:date="2023-05-12T09:52:00Z">
              <w:r w:rsidR="00BA45BC">
                <w:rPr>
                  <w:rFonts w:ascii="Arial" w:eastAsia="游明朝" w:hAnsi="Arial" w:cs="Arial"/>
                  <w:sz w:val="18"/>
                  <w:szCs w:val="18"/>
                  <w:lang w:eastAsia="ja-JP"/>
                </w:rPr>
                <w:t>50</w:t>
              </w:r>
            </w:ins>
            <w:ins w:id="78" w:author="Masahiro Takano (鷹野 雅弘)" w:date="2023-04-17T17:09:00Z">
              <w:r w:rsidRPr="006E688B">
                <w:rPr>
                  <w:rFonts w:ascii="Arial" w:eastAsia="游明朝" w:hAnsi="Arial" w:cs="Arial"/>
                  <w:sz w:val="18"/>
                  <w:szCs w:val="18"/>
                  <w:lang w:eastAsia="ja-JP"/>
                </w:rPr>
                <w:t>a1</w:t>
              </w:r>
            </w:ins>
            <w:del w:id="79" w:author="Masahiro Takano (鷹野 雅弘)" w:date="2023-04-17T17:09:00Z">
              <w:r w:rsidRPr="006E688B" w:rsidDel="00C42D2B">
                <w:rPr>
                  <w:rFonts w:ascii="Arial" w:eastAsia="游明朝" w:hAnsi="Arial" w:cs="Arial"/>
                  <w:sz w:val="18"/>
                  <w:szCs w:val="18"/>
                  <w:lang w:eastAsia="ja-JP"/>
                </w:rPr>
                <w:delText>33</w:delText>
              </w:r>
            </w:del>
          </w:p>
        </w:tc>
        <w:tc>
          <w:tcPr>
            <w:tcW w:w="3966" w:type="dxa"/>
            <w:tcBorders>
              <w:top w:val="single" w:sz="4" w:space="0" w:color="auto"/>
              <w:left w:val="single" w:sz="4" w:space="0" w:color="auto"/>
              <w:bottom w:val="single" w:sz="4" w:space="0" w:color="auto"/>
              <w:right w:val="single" w:sz="4" w:space="0" w:color="auto"/>
            </w:tcBorders>
          </w:tcPr>
          <w:p w14:paraId="6FD362CE" w14:textId="5585F64C" w:rsidR="006E688B" w:rsidRPr="006E688B" w:rsidRDefault="006E688B" w:rsidP="006E688B">
            <w:pPr>
              <w:keepNext/>
              <w:keepLines/>
              <w:overflowPunct w:val="0"/>
              <w:autoSpaceDE w:val="0"/>
              <w:autoSpaceDN w:val="0"/>
              <w:adjustRightInd w:val="0"/>
              <w:spacing w:after="0"/>
              <w:textAlignment w:val="baseline"/>
              <w:rPr>
                <w:rFonts w:ascii="Arial" w:eastAsia="游明朝" w:hAnsi="Arial" w:cs="Arial"/>
                <w:sz w:val="18"/>
                <w:szCs w:val="18"/>
                <w:lang w:eastAsia="ja-JP"/>
              </w:rPr>
            </w:pPr>
            <w:ins w:id="80" w:author="Masahiro Takano (鷹野 雅弘)" w:date="2023-04-17T17:10:00Z">
              <w:r w:rsidRPr="006E688B">
                <w:rPr>
                  <w:rFonts w:ascii="Arial" w:eastAsia="游明朝" w:hAnsi="Arial" w:cs="Arial"/>
                  <w:sz w:val="18"/>
                  <w:szCs w:val="18"/>
                  <w:lang w:eastAsia="en-GB"/>
                </w:rPr>
                <w:t xml:space="preserve">Steps </w:t>
              </w:r>
            </w:ins>
            <w:ins w:id="81" w:author="Masahiro Takano (鷹野 雅弘)" w:date="2023-05-09T11:10:00Z">
              <w:r w:rsidRPr="006E688B">
                <w:rPr>
                  <w:rFonts w:ascii="Arial" w:eastAsia="游明朝" w:hAnsi="Arial" w:cs="Arial"/>
                  <w:sz w:val="18"/>
                  <w:szCs w:val="18"/>
                  <w:lang w:eastAsia="en-GB"/>
                </w:rPr>
                <w:t>5</w:t>
              </w:r>
            </w:ins>
            <w:ins w:id="82" w:author="Masahiro Takano (鷹野 雅弘)" w:date="2023-04-17T17:10:00Z">
              <w:r w:rsidRPr="006E688B">
                <w:rPr>
                  <w:rFonts w:ascii="Arial" w:eastAsia="游明朝" w:hAnsi="Arial" w:cs="Arial"/>
                  <w:sz w:val="18"/>
                  <w:szCs w:val="18"/>
                  <w:lang w:eastAsia="en-GB"/>
                </w:rPr>
                <w:t xml:space="preserve"> to 20a1 of Table 4.5.2.2-2 of the generic procedure in TS 38.508-1 [4] are performed </w:t>
              </w:r>
              <w:r w:rsidRPr="006E688B">
                <w:rPr>
                  <w:rFonts w:ascii="Arial" w:eastAsia="SimSun" w:hAnsi="Arial" w:cs="Arial"/>
                  <w:sz w:val="18"/>
                  <w:szCs w:val="18"/>
                  <w:lang w:eastAsia="en-GB"/>
                </w:rPr>
                <w:t>on NR Cell 11</w:t>
              </w:r>
              <w:r w:rsidRPr="006E688B">
                <w:rPr>
                  <w:rFonts w:ascii="Arial" w:eastAsia="游明朝" w:hAnsi="Arial" w:cs="Arial"/>
                  <w:sz w:val="18"/>
                  <w:szCs w:val="18"/>
                  <w:lang w:eastAsia="en-GB"/>
                </w:rPr>
                <w:t>.</w:t>
              </w:r>
              <w:r w:rsidRPr="006E688B" w:rsidDel="00C42D2B">
                <w:rPr>
                  <w:rFonts w:ascii="Arial" w:eastAsia="游明朝" w:hAnsi="Arial" w:cs="Arial"/>
                  <w:sz w:val="18"/>
                  <w:szCs w:val="18"/>
                  <w:lang w:eastAsia="en-GB"/>
                </w:rPr>
                <w:t xml:space="preserve"> </w:t>
              </w:r>
            </w:ins>
            <w:del w:id="83" w:author="Masahiro Takano (鷹野 雅弘)" w:date="2023-04-17T17:10:00Z">
              <w:r w:rsidRPr="006E688B" w:rsidDel="00C42D2B">
                <w:rPr>
                  <w:rFonts w:ascii="Arial" w:eastAsia="游明朝" w:hAnsi="Arial" w:cs="Arial"/>
                  <w:sz w:val="18"/>
                  <w:szCs w:val="18"/>
                  <w:lang w:eastAsia="en-GB"/>
                </w:rPr>
                <w:delText xml:space="preserve">Steps 3-4 of Table 4.5.2.2-2 of the generic procedure in TS 38.508-1 [4] are performed. </w:delText>
              </w:r>
            </w:del>
            <w:del w:id="84" w:author="Masahiro Takano (鷹野 雅弘)" w:date="2023-04-17T17:09:00Z">
              <w:r w:rsidRPr="006E688B" w:rsidDel="00C42D2B">
                <w:rPr>
                  <w:rFonts w:ascii="Arial" w:eastAsia="游明朝" w:hAnsi="Arial" w:cs="Arial"/>
                  <w:sz w:val="18"/>
                  <w:szCs w:val="18"/>
                  <w:lang w:eastAsia="en-GB"/>
                </w:rPr>
                <w:delText>(Note 4)</w:delText>
              </w:r>
            </w:del>
          </w:p>
        </w:tc>
        <w:tc>
          <w:tcPr>
            <w:tcW w:w="709" w:type="dxa"/>
            <w:tcBorders>
              <w:top w:val="single" w:sz="4" w:space="0" w:color="auto"/>
              <w:left w:val="single" w:sz="4" w:space="0" w:color="auto"/>
              <w:bottom w:val="single" w:sz="4" w:space="0" w:color="auto"/>
              <w:right w:val="single" w:sz="4" w:space="0" w:color="auto"/>
            </w:tcBorders>
          </w:tcPr>
          <w:p w14:paraId="1B82797E" w14:textId="77777777" w:rsidR="006E688B" w:rsidRPr="006E688B" w:rsidRDefault="006E688B" w:rsidP="006E688B">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SimSun" w:hAnsi="Arial" w:cs="Arial"/>
                <w:sz w:val="18"/>
                <w:szCs w:val="18"/>
                <w:lang w:eastAsia="en-GB"/>
              </w:rPr>
              <w:t>-</w:t>
            </w:r>
          </w:p>
        </w:tc>
        <w:tc>
          <w:tcPr>
            <w:tcW w:w="2975" w:type="dxa"/>
            <w:tcBorders>
              <w:top w:val="single" w:sz="4" w:space="0" w:color="auto"/>
              <w:left w:val="single" w:sz="4" w:space="0" w:color="auto"/>
              <w:bottom w:val="single" w:sz="4" w:space="0" w:color="auto"/>
              <w:right w:val="single" w:sz="4" w:space="0" w:color="auto"/>
            </w:tcBorders>
          </w:tcPr>
          <w:p w14:paraId="777B859A" w14:textId="77777777" w:rsidR="006E688B" w:rsidRPr="006E688B" w:rsidRDefault="006E688B" w:rsidP="006E688B">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58C152F0" w14:textId="77777777" w:rsidR="006E688B" w:rsidRPr="006E688B" w:rsidRDefault="006E688B" w:rsidP="006E688B">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0B97B3E8" w14:textId="77777777" w:rsidR="006E688B" w:rsidRPr="006E688B" w:rsidRDefault="006E688B" w:rsidP="006E688B">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en-GB"/>
              </w:rPr>
              <w:t>-</w:t>
            </w:r>
          </w:p>
        </w:tc>
      </w:tr>
      <w:tr w:rsidR="006E688B" w:rsidRPr="00D73531" w:rsidDel="00C42D2B" w14:paraId="7A1D1093" w14:textId="5018E592" w:rsidTr="00DA5E5F">
        <w:trPr>
          <w:del w:id="85" w:author="Masahiro Takano (鷹野 雅弘)" w:date="2023-04-17T17:09:00Z"/>
        </w:trPr>
        <w:tc>
          <w:tcPr>
            <w:tcW w:w="533" w:type="dxa"/>
            <w:tcBorders>
              <w:top w:val="single" w:sz="4" w:space="0" w:color="auto"/>
              <w:left w:val="single" w:sz="4" w:space="0" w:color="auto"/>
              <w:bottom w:val="single" w:sz="4" w:space="0" w:color="auto"/>
              <w:right w:val="single" w:sz="4" w:space="0" w:color="auto"/>
            </w:tcBorders>
          </w:tcPr>
          <w:p w14:paraId="2DDBC412" w14:textId="055C281E" w:rsidR="006E688B" w:rsidRPr="00D73531" w:rsidDel="00C42D2B" w:rsidRDefault="006E688B" w:rsidP="006E688B">
            <w:pPr>
              <w:keepNext/>
              <w:keepLines/>
              <w:overflowPunct w:val="0"/>
              <w:autoSpaceDE w:val="0"/>
              <w:autoSpaceDN w:val="0"/>
              <w:adjustRightInd w:val="0"/>
              <w:spacing w:after="0"/>
              <w:jc w:val="center"/>
              <w:textAlignment w:val="baseline"/>
              <w:rPr>
                <w:del w:id="86" w:author="Masahiro Takano (鷹野 雅弘)" w:date="2023-04-17T17:09:00Z"/>
                <w:rFonts w:ascii="Arial" w:eastAsia="游明朝" w:hAnsi="Arial" w:cs="Arial"/>
                <w:sz w:val="18"/>
                <w:szCs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62FDBE0E" w14:textId="2B36094A" w:rsidR="006E688B" w:rsidRPr="00D73531" w:rsidDel="00C42D2B" w:rsidRDefault="006E688B" w:rsidP="006E688B">
            <w:pPr>
              <w:keepNext/>
              <w:keepLines/>
              <w:overflowPunct w:val="0"/>
              <w:autoSpaceDE w:val="0"/>
              <w:autoSpaceDN w:val="0"/>
              <w:adjustRightInd w:val="0"/>
              <w:spacing w:after="0"/>
              <w:textAlignment w:val="baseline"/>
              <w:rPr>
                <w:del w:id="87" w:author="Masahiro Takano (鷹野 雅弘)" w:date="2023-04-17T17:09:00Z"/>
                <w:rFonts w:ascii="Arial" w:eastAsia="游明朝" w:hAnsi="Arial" w:cs="Arial"/>
                <w:sz w:val="18"/>
                <w:szCs w:val="18"/>
                <w:lang w:eastAsia="ja-JP"/>
              </w:rPr>
            </w:pPr>
            <w:del w:id="88" w:author="Masahiro Takano (鷹野 雅弘)" w:date="2023-04-17T17:09:00Z">
              <w:r w:rsidRPr="00D73531" w:rsidDel="00C42D2B">
                <w:rPr>
                  <w:rFonts w:ascii="Arial" w:eastAsia="SimSun" w:hAnsi="Arial" w:cs="Arial"/>
                  <w:sz w:val="18"/>
                  <w:szCs w:val="18"/>
                  <w:lang w:eastAsia="en-GB"/>
                </w:rPr>
                <w:delText>EXCEPTION: Steps 34a1 to 34b3a1 describe behaviours which depend on procedure parameters; the "lower case letter" identifies a step sequence that take place if a procedure parameter has a particular value</w:delText>
              </w:r>
            </w:del>
          </w:p>
        </w:tc>
        <w:tc>
          <w:tcPr>
            <w:tcW w:w="709" w:type="dxa"/>
            <w:tcBorders>
              <w:top w:val="single" w:sz="4" w:space="0" w:color="auto"/>
              <w:left w:val="single" w:sz="4" w:space="0" w:color="auto"/>
              <w:bottom w:val="single" w:sz="4" w:space="0" w:color="auto"/>
              <w:right w:val="single" w:sz="4" w:space="0" w:color="auto"/>
            </w:tcBorders>
          </w:tcPr>
          <w:p w14:paraId="3B70FEEB" w14:textId="06736F94" w:rsidR="006E688B" w:rsidRPr="00D73531" w:rsidDel="00C42D2B" w:rsidRDefault="006E688B" w:rsidP="006E688B">
            <w:pPr>
              <w:keepNext/>
              <w:keepLines/>
              <w:overflowPunct w:val="0"/>
              <w:autoSpaceDE w:val="0"/>
              <w:autoSpaceDN w:val="0"/>
              <w:adjustRightInd w:val="0"/>
              <w:spacing w:after="0"/>
              <w:jc w:val="center"/>
              <w:textAlignment w:val="baseline"/>
              <w:rPr>
                <w:del w:id="89" w:author="Masahiro Takano (鷹野 雅弘)" w:date="2023-04-17T17:09:00Z"/>
                <w:rFonts w:ascii="Arial" w:eastAsia="游明朝" w:hAnsi="Arial" w:cs="Arial"/>
                <w:sz w:val="18"/>
                <w:szCs w:val="18"/>
                <w:lang w:eastAsia="ja-JP"/>
              </w:rPr>
            </w:pPr>
            <w:del w:id="90" w:author="Masahiro Takano (鷹野 雅弘)" w:date="2023-04-17T17:09:00Z">
              <w:r w:rsidRPr="00D73531" w:rsidDel="00C42D2B">
                <w:rPr>
                  <w:rFonts w:ascii="Arial" w:eastAsia="游明朝" w:hAnsi="Arial" w:cs="Arial"/>
                  <w:sz w:val="18"/>
                  <w:szCs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78F0636C" w14:textId="3CA65840" w:rsidR="006E688B" w:rsidRPr="00D73531" w:rsidDel="00C42D2B" w:rsidRDefault="006E688B" w:rsidP="006E688B">
            <w:pPr>
              <w:keepNext/>
              <w:keepLines/>
              <w:overflowPunct w:val="0"/>
              <w:autoSpaceDE w:val="0"/>
              <w:autoSpaceDN w:val="0"/>
              <w:adjustRightInd w:val="0"/>
              <w:spacing w:after="0"/>
              <w:jc w:val="center"/>
              <w:textAlignment w:val="baseline"/>
              <w:rPr>
                <w:del w:id="91" w:author="Masahiro Takano (鷹野 雅弘)" w:date="2023-04-17T17:09:00Z"/>
                <w:rFonts w:ascii="Arial" w:eastAsia="游明朝" w:hAnsi="Arial"/>
                <w:sz w:val="18"/>
                <w:lang w:eastAsia="ja-JP"/>
              </w:rPr>
            </w:pPr>
            <w:del w:id="92" w:author="Masahiro Takano (鷹野 雅弘)" w:date="2023-04-17T17:09:00Z">
              <w:r w:rsidRPr="00D73531" w:rsidDel="00C42D2B">
                <w:rPr>
                  <w:rFonts w:ascii="Arial" w:eastAsia="游明朝"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39230F36" w14:textId="5C626B18" w:rsidR="006E688B" w:rsidRPr="00D73531" w:rsidDel="00C42D2B" w:rsidRDefault="006E688B" w:rsidP="006E688B">
            <w:pPr>
              <w:keepNext/>
              <w:keepLines/>
              <w:overflowPunct w:val="0"/>
              <w:autoSpaceDE w:val="0"/>
              <w:autoSpaceDN w:val="0"/>
              <w:adjustRightInd w:val="0"/>
              <w:spacing w:after="0"/>
              <w:jc w:val="center"/>
              <w:textAlignment w:val="baseline"/>
              <w:rPr>
                <w:del w:id="93" w:author="Masahiro Takano (鷹野 雅弘)" w:date="2023-04-17T17:09:00Z"/>
                <w:rFonts w:ascii="Arial" w:eastAsia="游明朝" w:hAnsi="Arial"/>
                <w:sz w:val="18"/>
                <w:lang w:eastAsia="ja-JP"/>
              </w:rPr>
            </w:pPr>
            <w:del w:id="94" w:author="Masahiro Takano (鷹野 雅弘)" w:date="2023-04-17T17:09:00Z">
              <w:r w:rsidRPr="00D73531" w:rsidDel="00C42D2B">
                <w:rPr>
                  <w:rFonts w:ascii="Arial" w:eastAsia="游明朝"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110B5087" w14:textId="6C5D3DCD" w:rsidR="006E688B" w:rsidRPr="00D73531" w:rsidDel="00C42D2B" w:rsidRDefault="006E688B" w:rsidP="006E688B">
            <w:pPr>
              <w:keepNext/>
              <w:keepLines/>
              <w:overflowPunct w:val="0"/>
              <w:autoSpaceDE w:val="0"/>
              <w:autoSpaceDN w:val="0"/>
              <w:adjustRightInd w:val="0"/>
              <w:spacing w:after="0"/>
              <w:jc w:val="center"/>
              <w:textAlignment w:val="baseline"/>
              <w:rPr>
                <w:del w:id="95" w:author="Masahiro Takano (鷹野 雅弘)" w:date="2023-04-17T17:09:00Z"/>
                <w:rFonts w:ascii="Arial" w:eastAsia="游明朝" w:hAnsi="Arial"/>
                <w:sz w:val="18"/>
                <w:lang w:eastAsia="ja-JP"/>
              </w:rPr>
            </w:pPr>
            <w:del w:id="96" w:author="Masahiro Takano (鷹野 雅弘)" w:date="2023-04-17T17:09:00Z">
              <w:r w:rsidRPr="00D73531" w:rsidDel="00C42D2B">
                <w:rPr>
                  <w:rFonts w:ascii="Arial" w:eastAsia="游明朝" w:hAnsi="Arial"/>
                  <w:sz w:val="18"/>
                  <w:lang w:eastAsia="en-GB"/>
                </w:rPr>
                <w:delText>-</w:delText>
              </w:r>
            </w:del>
          </w:p>
        </w:tc>
      </w:tr>
      <w:tr w:rsidR="006E688B" w:rsidRPr="00D73531" w:rsidDel="00C42D2B" w14:paraId="476330FD" w14:textId="5B370733" w:rsidTr="00DA5E5F">
        <w:trPr>
          <w:del w:id="97" w:author="Masahiro Takano (鷹野 雅弘)" w:date="2023-04-17T17:09:00Z"/>
        </w:trPr>
        <w:tc>
          <w:tcPr>
            <w:tcW w:w="533" w:type="dxa"/>
            <w:tcBorders>
              <w:top w:val="single" w:sz="4" w:space="0" w:color="auto"/>
              <w:left w:val="single" w:sz="4" w:space="0" w:color="auto"/>
              <w:bottom w:val="single" w:sz="4" w:space="0" w:color="auto"/>
              <w:right w:val="single" w:sz="4" w:space="0" w:color="auto"/>
            </w:tcBorders>
          </w:tcPr>
          <w:p w14:paraId="4811C6D2" w14:textId="601B770A" w:rsidR="006E688B" w:rsidRPr="00D73531" w:rsidDel="00C42D2B" w:rsidRDefault="006E688B" w:rsidP="006E688B">
            <w:pPr>
              <w:keepNext/>
              <w:keepLines/>
              <w:overflowPunct w:val="0"/>
              <w:autoSpaceDE w:val="0"/>
              <w:autoSpaceDN w:val="0"/>
              <w:adjustRightInd w:val="0"/>
              <w:spacing w:after="0"/>
              <w:jc w:val="center"/>
              <w:textAlignment w:val="baseline"/>
              <w:rPr>
                <w:del w:id="98" w:author="Masahiro Takano (鷹野 雅弘)" w:date="2023-04-17T17:09:00Z"/>
                <w:rFonts w:ascii="Arial" w:eastAsia="游明朝" w:hAnsi="Arial" w:cs="Arial"/>
                <w:sz w:val="18"/>
                <w:szCs w:val="18"/>
                <w:lang w:eastAsia="ja-JP"/>
              </w:rPr>
            </w:pPr>
            <w:del w:id="99" w:author="Masahiro Takano (鷹野 雅弘)" w:date="2023-04-17T17:09:00Z">
              <w:r w:rsidRPr="00D73531" w:rsidDel="00C42D2B">
                <w:rPr>
                  <w:rFonts w:ascii="Arial" w:eastAsia="SimSun" w:hAnsi="Arial" w:cs="Arial"/>
                  <w:sz w:val="18"/>
                  <w:szCs w:val="18"/>
                  <w:lang w:eastAsia="en-GB"/>
                </w:rPr>
                <w:delText>34a1-34a16a1</w:delText>
              </w:r>
            </w:del>
          </w:p>
        </w:tc>
        <w:tc>
          <w:tcPr>
            <w:tcW w:w="3966" w:type="dxa"/>
            <w:tcBorders>
              <w:top w:val="single" w:sz="4" w:space="0" w:color="auto"/>
              <w:left w:val="single" w:sz="4" w:space="0" w:color="auto"/>
              <w:bottom w:val="single" w:sz="4" w:space="0" w:color="auto"/>
              <w:right w:val="single" w:sz="4" w:space="0" w:color="auto"/>
            </w:tcBorders>
          </w:tcPr>
          <w:p w14:paraId="6D054406" w14:textId="700F1D9C" w:rsidR="006E688B" w:rsidRPr="00D73531" w:rsidDel="00C42D2B" w:rsidRDefault="006E688B" w:rsidP="006E688B">
            <w:pPr>
              <w:keepNext/>
              <w:keepLines/>
              <w:overflowPunct w:val="0"/>
              <w:autoSpaceDE w:val="0"/>
              <w:autoSpaceDN w:val="0"/>
              <w:adjustRightInd w:val="0"/>
              <w:spacing w:after="0"/>
              <w:textAlignment w:val="baseline"/>
              <w:rPr>
                <w:del w:id="100" w:author="Masahiro Takano (鷹野 雅弘)" w:date="2023-04-17T17:09:00Z"/>
                <w:rFonts w:ascii="Arial" w:eastAsia="游明朝" w:hAnsi="Arial" w:cs="Arial"/>
                <w:sz w:val="18"/>
                <w:szCs w:val="18"/>
                <w:lang w:eastAsia="ja-JP"/>
              </w:rPr>
            </w:pPr>
            <w:del w:id="101" w:author="Masahiro Takano (鷹野 雅弘)" w:date="2023-04-17T17:09:00Z">
              <w:r w:rsidRPr="00D73531" w:rsidDel="00C42D2B">
                <w:rPr>
                  <w:rFonts w:ascii="Arial" w:eastAsia="SimSun" w:hAnsi="Arial" w:cs="Arial"/>
                  <w:sz w:val="18"/>
                  <w:szCs w:val="18"/>
                  <w:lang w:eastAsia="en-GB"/>
                </w:rPr>
                <w:delText>IF 5GS registration type is set as Initial Registration in step 33, THEN steps 5 to 20a1 of the registration procedure described in TS 38.508-1 [4] Table 4.5.2.2-2 are performed on NR Cell 11.</w:delText>
              </w:r>
            </w:del>
          </w:p>
        </w:tc>
        <w:tc>
          <w:tcPr>
            <w:tcW w:w="709" w:type="dxa"/>
            <w:tcBorders>
              <w:top w:val="single" w:sz="4" w:space="0" w:color="auto"/>
              <w:left w:val="single" w:sz="4" w:space="0" w:color="auto"/>
              <w:bottom w:val="single" w:sz="4" w:space="0" w:color="auto"/>
              <w:right w:val="single" w:sz="4" w:space="0" w:color="auto"/>
            </w:tcBorders>
          </w:tcPr>
          <w:p w14:paraId="7E0F7CEF" w14:textId="21C72C56" w:rsidR="006E688B" w:rsidRPr="00D73531" w:rsidDel="00C42D2B" w:rsidRDefault="006E688B" w:rsidP="006E688B">
            <w:pPr>
              <w:keepNext/>
              <w:keepLines/>
              <w:overflowPunct w:val="0"/>
              <w:autoSpaceDE w:val="0"/>
              <w:autoSpaceDN w:val="0"/>
              <w:adjustRightInd w:val="0"/>
              <w:spacing w:after="0"/>
              <w:jc w:val="center"/>
              <w:textAlignment w:val="baseline"/>
              <w:rPr>
                <w:del w:id="102" w:author="Masahiro Takano (鷹野 雅弘)" w:date="2023-04-17T17:09:00Z"/>
                <w:rFonts w:ascii="Arial" w:eastAsia="游明朝" w:hAnsi="Arial" w:cs="Arial"/>
                <w:sz w:val="18"/>
                <w:szCs w:val="18"/>
                <w:lang w:eastAsia="ja-JP"/>
              </w:rPr>
            </w:pPr>
            <w:del w:id="103" w:author="Masahiro Takano (鷹野 雅弘)" w:date="2023-04-17T17:09:00Z">
              <w:r w:rsidRPr="00D73531" w:rsidDel="00C42D2B">
                <w:rPr>
                  <w:rFonts w:ascii="Arial" w:eastAsia="SimSun" w:hAnsi="Arial" w:cs="Arial"/>
                  <w:sz w:val="18"/>
                  <w:szCs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3338C640" w14:textId="26027E18" w:rsidR="006E688B" w:rsidRPr="00D73531" w:rsidDel="00C42D2B" w:rsidRDefault="006E688B" w:rsidP="006E688B">
            <w:pPr>
              <w:keepNext/>
              <w:keepLines/>
              <w:overflowPunct w:val="0"/>
              <w:autoSpaceDE w:val="0"/>
              <w:autoSpaceDN w:val="0"/>
              <w:adjustRightInd w:val="0"/>
              <w:spacing w:after="0"/>
              <w:jc w:val="center"/>
              <w:textAlignment w:val="baseline"/>
              <w:rPr>
                <w:del w:id="104" w:author="Masahiro Takano (鷹野 雅弘)" w:date="2023-04-17T17:09:00Z"/>
                <w:rFonts w:ascii="Arial" w:eastAsia="游明朝" w:hAnsi="Arial"/>
                <w:sz w:val="18"/>
                <w:lang w:eastAsia="ja-JP"/>
              </w:rPr>
            </w:pPr>
            <w:del w:id="105" w:author="Masahiro Takano (鷹野 雅弘)" w:date="2023-04-17T17:09:00Z">
              <w:r w:rsidRPr="00D73531" w:rsidDel="00C42D2B">
                <w:rPr>
                  <w:rFonts w:ascii="Arial" w:eastAsia="游明朝"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241A4E9B" w14:textId="0E4282D2" w:rsidR="006E688B" w:rsidRPr="00D73531" w:rsidDel="00C42D2B" w:rsidRDefault="006E688B" w:rsidP="006E688B">
            <w:pPr>
              <w:keepNext/>
              <w:keepLines/>
              <w:overflowPunct w:val="0"/>
              <w:autoSpaceDE w:val="0"/>
              <w:autoSpaceDN w:val="0"/>
              <w:adjustRightInd w:val="0"/>
              <w:spacing w:after="0"/>
              <w:jc w:val="center"/>
              <w:textAlignment w:val="baseline"/>
              <w:rPr>
                <w:del w:id="106" w:author="Masahiro Takano (鷹野 雅弘)" w:date="2023-04-17T17:09:00Z"/>
                <w:rFonts w:ascii="Arial" w:eastAsia="游明朝" w:hAnsi="Arial"/>
                <w:sz w:val="18"/>
                <w:lang w:eastAsia="ja-JP"/>
              </w:rPr>
            </w:pPr>
            <w:del w:id="107" w:author="Masahiro Takano (鷹野 雅弘)" w:date="2023-04-17T17:09:00Z">
              <w:r w:rsidRPr="00D73531" w:rsidDel="00C42D2B">
                <w:rPr>
                  <w:rFonts w:ascii="Arial" w:eastAsia="游明朝"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2046637B" w14:textId="52066AAB" w:rsidR="006E688B" w:rsidRPr="00D73531" w:rsidDel="00C42D2B" w:rsidRDefault="006E688B" w:rsidP="006E688B">
            <w:pPr>
              <w:keepNext/>
              <w:keepLines/>
              <w:overflowPunct w:val="0"/>
              <w:autoSpaceDE w:val="0"/>
              <w:autoSpaceDN w:val="0"/>
              <w:adjustRightInd w:val="0"/>
              <w:spacing w:after="0"/>
              <w:jc w:val="center"/>
              <w:textAlignment w:val="baseline"/>
              <w:rPr>
                <w:del w:id="108" w:author="Masahiro Takano (鷹野 雅弘)" w:date="2023-04-17T17:09:00Z"/>
                <w:rFonts w:ascii="Arial" w:eastAsia="游明朝" w:hAnsi="Arial"/>
                <w:sz w:val="18"/>
                <w:lang w:eastAsia="ja-JP"/>
              </w:rPr>
            </w:pPr>
            <w:del w:id="109" w:author="Masahiro Takano (鷹野 雅弘)" w:date="2023-04-17T17:09:00Z">
              <w:r w:rsidRPr="00D73531" w:rsidDel="00C42D2B">
                <w:rPr>
                  <w:rFonts w:ascii="Arial" w:eastAsia="游明朝" w:hAnsi="Arial"/>
                  <w:sz w:val="18"/>
                  <w:lang w:eastAsia="en-GB"/>
                </w:rPr>
                <w:delText>-</w:delText>
              </w:r>
            </w:del>
          </w:p>
        </w:tc>
      </w:tr>
      <w:tr w:rsidR="006E688B" w:rsidRPr="00D73531" w:rsidDel="00C42D2B" w14:paraId="2CCDB251" w14:textId="6A02A666" w:rsidTr="00DA5E5F">
        <w:trPr>
          <w:del w:id="110" w:author="Masahiro Takano (鷹野 雅弘)" w:date="2023-04-17T17:09:00Z"/>
        </w:trPr>
        <w:tc>
          <w:tcPr>
            <w:tcW w:w="533" w:type="dxa"/>
            <w:tcBorders>
              <w:top w:val="single" w:sz="4" w:space="0" w:color="auto"/>
              <w:left w:val="single" w:sz="4" w:space="0" w:color="auto"/>
              <w:bottom w:val="single" w:sz="4" w:space="0" w:color="auto"/>
              <w:right w:val="single" w:sz="4" w:space="0" w:color="auto"/>
            </w:tcBorders>
          </w:tcPr>
          <w:p w14:paraId="435B2271" w14:textId="5F8505E9" w:rsidR="006E688B" w:rsidRPr="00D73531" w:rsidDel="00C42D2B" w:rsidRDefault="006E688B" w:rsidP="006E688B">
            <w:pPr>
              <w:keepNext/>
              <w:keepLines/>
              <w:overflowPunct w:val="0"/>
              <w:autoSpaceDE w:val="0"/>
              <w:autoSpaceDN w:val="0"/>
              <w:adjustRightInd w:val="0"/>
              <w:spacing w:after="0"/>
              <w:jc w:val="center"/>
              <w:textAlignment w:val="baseline"/>
              <w:rPr>
                <w:del w:id="111" w:author="Masahiro Takano (鷹野 雅弘)" w:date="2023-04-17T17:09:00Z"/>
                <w:rFonts w:ascii="Arial" w:eastAsia="游明朝" w:hAnsi="Arial" w:cs="Arial"/>
                <w:sz w:val="18"/>
                <w:szCs w:val="18"/>
                <w:lang w:eastAsia="ja-JP"/>
              </w:rPr>
            </w:pPr>
            <w:del w:id="112" w:author="Masahiro Takano (鷹野 雅弘)" w:date="2023-04-17T17:09:00Z">
              <w:r w:rsidRPr="00D73531" w:rsidDel="00C42D2B">
                <w:rPr>
                  <w:rFonts w:ascii="Arial" w:eastAsia="游明朝" w:hAnsi="Arial" w:cs="Arial"/>
                  <w:sz w:val="18"/>
                  <w:szCs w:val="18"/>
                  <w:lang w:eastAsia="ja-JP"/>
                </w:rPr>
                <w:delText>34b1-34b3a1</w:delText>
              </w:r>
            </w:del>
          </w:p>
        </w:tc>
        <w:tc>
          <w:tcPr>
            <w:tcW w:w="3966" w:type="dxa"/>
            <w:tcBorders>
              <w:top w:val="single" w:sz="4" w:space="0" w:color="auto"/>
              <w:left w:val="single" w:sz="4" w:space="0" w:color="auto"/>
              <w:bottom w:val="single" w:sz="4" w:space="0" w:color="auto"/>
              <w:right w:val="single" w:sz="4" w:space="0" w:color="auto"/>
            </w:tcBorders>
          </w:tcPr>
          <w:p w14:paraId="1A451C4C" w14:textId="2636E83E" w:rsidR="006E688B" w:rsidRPr="00D73531" w:rsidDel="00C42D2B" w:rsidRDefault="006E688B" w:rsidP="006E688B">
            <w:pPr>
              <w:keepNext/>
              <w:keepLines/>
              <w:overflowPunct w:val="0"/>
              <w:autoSpaceDE w:val="0"/>
              <w:autoSpaceDN w:val="0"/>
              <w:adjustRightInd w:val="0"/>
              <w:spacing w:after="0"/>
              <w:textAlignment w:val="baseline"/>
              <w:rPr>
                <w:del w:id="113" w:author="Masahiro Takano (鷹野 雅弘)" w:date="2023-04-17T17:09:00Z"/>
                <w:rFonts w:ascii="Arial" w:eastAsia="游明朝" w:hAnsi="Arial" w:cs="Arial"/>
                <w:sz w:val="18"/>
                <w:szCs w:val="18"/>
                <w:lang w:eastAsia="ja-JP"/>
              </w:rPr>
            </w:pPr>
            <w:del w:id="114" w:author="Masahiro Takano (鷹野 雅弘)" w:date="2023-04-17T17:09:00Z">
              <w:r w:rsidRPr="00D73531" w:rsidDel="00C42D2B">
                <w:rPr>
                  <w:rFonts w:ascii="Arial" w:eastAsia="SimSun" w:hAnsi="Arial" w:cs="Arial"/>
                  <w:sz w:val="18"/>
                  <w:szCs w:val="18"/>
                  <w:lang w:eastAsia="en-GB"/>
                </w:rPr>
                <w:delText xml:space="preserve">ELSE IF 5GS registration type is set as Mobility Registration in step 33, THEN steps </w:delText>
              </w:r>
              <w:r w:rsidRPr="00D73531" w:rsidDel="00C42D2B">
                <w:rPr>
                  <w:rFonts w:ascii="Arial" w:eastAsia="游明朝" w:hAnsi="Arial" w:cs="Arial"/>
                  <w:sz w:val="18"/>
                  <w:szCs w:val="18"/>
                  <w:lang w:eastAsia="en-GB"/>
                </w:rPr>
                <w:delText>4</w:delText>
              </w:r>
              <w:r w:rsidRPr="00D73531" w:rsidDel="00C42D2B">
                <w:rPr>
                  <w:rFonts w:ascii="Arial" w:eastAsia="SimSun" w:hAnsi="Arial" w:cs="Arial"/>
                  <w:sz w:val="18"/>
                  <w:szCs w:val="18"/>
                  <w:lang w:eastAsia="en-GB"/>
                </w:rPr>
                <w:delText xml:space="preserve"> to 6a1 of the generic test procedure in TS 38.508-1 [4] Table 4.9.5.2.2-1 are performed on NR Cell 11.</w:delText>
              </w:r>
            </w:del>
          </w:p>
        </w:tc>
        <w:tc>
          <w:tcPr>
            <w:tcW w:w="709" w:type="dxa"/>
            <w:tcBorders>
              <w:top w:val="single" w:sz="4" w:space="0" w:color="auto"/>
              <w:left w:val="single" w:sz="4" w:space="0" w:color="auto"/>
              <w:bottom w:val="single" w:sz="4" w:space="0" w:color="auto"/>
              <w:right w:val="single" w:sz="4" w:space="0" w:color="auto"/>
            </w:tcBorders>
          </w:tcPr>
          <w:p w14:paraId="685B61E1" w14:textId="5C105268" w:rsidR="006E688B" w:rsidRPr="00D73531" w:rsidDel="00C42D2B" w:rsidRDefault="006E688B" w:rsidP="006E688B">
            <w:pPr>
              <w:keepNext/>
              <w:keepLines/>
              <w:overflowPunct w:val="0"/>
              <w:autoSpaceDE w:val="0"/>
              <w:autoSpaceDN w:val="0"/>
              <w:adjustRightInd w:val="0"/>
              <w:spacing w:after="0"/>
              <w:jc w:val="center"/>
              <w:textAlignment w:val="baseline"/>
              <w:rPr>
                <w:del w:id="115" w:author="Masahiro Takano (鷹野 雅弘)" w:date="2023-04-17T17:09:00Z"/>
                <w:rFonts w:ascii="Arial" w:eastAsia="游明朝" w:hAnsi="Arial" w:cs="Arial"/>
                <w:sz w:val="18"/>
                <w:szCs w:val="18"/>
                <w:lang w:eastAsia="ja-JP"/>
              </w:rPr>
            </w:pPr>
            <w:del w:id="116" w:author="Masahiro Takano (鷹野 雅弘)" w:date="2023-04-17T17:09:00Z">
              <w:r w:rsidRPr="00D73531" w:rsidDel="00C42D2B">
                <w:rPr>
                  <w:rFonts w:ascii="Arial" w:eastAsia="SimSun" w:hAnsi="Arial" w:cs="Arial"/>
                  <w:sz w:val="18"/>
                  <w:szCs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14C6DF84" w14:textId="328C4092" w:rsidR="006E688B" w:rsidRPr="00D73531" w:rsidDel="00C42D2B" w:rsidRDefault="006E688B" w:rsidP="006E688B">
            <w:pPr>
              <w:keepNext/>
              <w:keepLines/>
              <w:overflowPunct w:val="0"/>
              <w:autoSpaceDE w:val="0"/>
              <w:autoSpaceDN w:val="0"/>
              <w:adjustRightInd w:val="0"/>
              <w:spacing w:after="0"/>
              <w:jc w:val="center"/>
              <w:textAlignment w:val="baseline"/>
              <w:rPr>
                <w:del w:id="117" w:author="Masahiro Takano (鷹野 雅弘)" w:date="2023-04-17T17:09:00Z"/>
                <w:rFonts w:ascii="Arial" w:eastAsia="游明朝" w:hAnsi="Arial"/>
                <w:sz w:val="18"/>
                <w:lang w:eastAsia="ja-JP"/>
              </w:rPr>
            </w:pPr>
            <w:del w:id="118" w:author="Masahiro Takano (鷹野 雅弘)" w:date="2023-04-17T17:09:00Z">
              <w:r w:rsidRPr="00D73531" w:rsidDel="00C42D2B">
                <w:rPr>
                  <w:rFonts w:ascii="Arial" w:eastAsia="ＭＳ ゴシック"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2C797836" w14:textId="16F1FC01" w:rsidR="006E688B" w:rsidRPr="00D73531" w:rsidDel="00C42D2B" w:rsidRDefault="006E688B" w:rsidP="006E688B">
            <w:pPr>
              <w:keepNext/>
              <w:keepLines/>
              <w:overflowPunct w:val="0"/>
              <w:autoSpaceDE w:val="0"/>
              <w:autoSpaceDN w:val="0"/>
              <w:adjustRightInd w:val="0"/>
              <w:spacing w:after="0"/>
              <w:jc w:val="center"/>
              <w:textAlignment w:val="baseline"/>
              <w:rPr>
                <w:del w:id="119" w:author="Masahiro Takano (鷹野 雅弘)" w:date="2023-04-17T17:09:00Z"/>
                <w:rFonts w:ascii="Arial" w:eastAsia="游明朝" w:hAnsi="Arial"/>
                <w:sz w:val="18"/>
                <w:lang w:eastAsia="ja-JP"/>
              </w:rPr>
            </w:pPr>
            <w:del w:id="120" w:author="Masahiro Takano (鷹野 雅弘)" w:date="2023-04-17T17:09:00Z">
              <w:r w:rsidRPr="00D73531" w:rsidDel="00C42D2B">
                <w:rPr>
                  <w:rFonts w:ascii="Arial" w:eastAsia="ＭＳ ゴシック"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4B057E5E" w14:textId="066EF6E7" w:rsidR="006E688B" w:rsidRPr="00D73531" w:rsidDel="00C42D2B" w:rsidRDefault="006E688B" w:rsidP="006E688B">
            <w:pPr>
              <w:keepNext/>
              <w:keepLines/>
              <w:overflowPunct w:val="0"/>
              <w:autoSpaceDE w:val="0"/>
              <w:autoSpaceDN w:val="0"/>
              <w:adjustRightInd w:val="0"/>
              <w:spacing w:after="0"/>
              <w:jc w:val="center"/>
              <w:textAlignment w:val="baseline"/>
              <w:rPr>
                <w:del w:id="121" w:author="Masahiro Takano (鷹野 雅弘)" w:date="2023-04-17T17:09:00Z"/>
                <w:rFonts w:ascii="Arial" w:eastAsia="游明朝" w:hAnsi="Arial"/>
                <w:sz w:val="18"/>
                <w:lang w:eastAsia="ja-JP"/>
              </w:rPr>
            </w:pPr>
            <w:del w:id="122" w:author="Masahiro Takano (鷹野 雅弘)" w:date="2023-04-17T17:09:00Z">
              <w:r w:rsidRPr="00D73531" w:rsidDel="00C42D2B">
                <w:rPr>
                  <w:rFonts w:ascii="Arial" w:eastAsia="ＭＳ ゴシック" w:hAnsi="Arial"/>
                  <w:sz w:val="18"/>
                  <w:lang w:eastAsia="en-GB"/>
                </w:rPr>
                <w:delText>-</w:delText>
              </w:r>
            </w:del>
          </w:p>
        </w:tc>
      </w:tr>
      <w:tr w:rsidR="006E688B" w:rsidRPr="00D73531" w14:paraId="37860047" w14:textId="77777777" w:rsidTr="00DA5E5F">
        <w:tc>
          <w:tcPr>
            <w:tcW w:w="9600" w:type="dxa"/>
            <w:gridSpan w:val="6"/>
            <w:tcBorders>
              <w:top w:val="single" w:sz="4" w:space="0" w:color="auto"/>
              <w:left w:val="single" w:sz="4" w:space="0" w:color="auto"/>
              <w:bottom w:val="single" w:sz="4" w:space="0" w:color="auto"/>
              <w:right w:val="single" w:sz="4" w:space="0" w:color="auto"/>
            </w:tcBorders>
            <w:hideMark/>
          </w:tcPr>
          <w:p w14:paraId="6A3EA2EB" w14:textId="0A226C69" w:rsidR="006E688B" w:rsidRPr="00D73531" w:rsidRDefault="006E688B" w:rsidP="006E688B">
            <w:pPr>
              <w:keepNext/>
              <w:keepLines/>
              <w:overflowPunct w:val="0"/>
              <w:autoSpaceDE w:val="0"/>
              <w:autoSpaceDN w:val="0"/>
              <w:adjustRightInd w:val="0"/>
              <w:spacing w:after="0"/>
              <w:ind w:left="851" w:hanging="851"/>
              <w:textAlignment w:val="baseline"/>
              <w:rPr>
                <w:rFonts w:ascii="Arial" w:eastAsia="游明朝" w:hAnsi="Arial"/>
                <w:sz w:val="18"/>
                <w:lang w:eastAsia="ja-JP"/>
              </w:rPr>
            </w:pPr>
            <w:r w:rsidRPr="00D73531">
              <w:rPr>
                <w:rFonts w:ascii="Arial" w:eastAsia="游明朝" w:hAnsi="Arial"/>
                <w:sz w:val="18"/>
                <w:lang w:eastAsia="ja-JP"/>
              </w:rPr>
              <w:t>Note 1:</w:t>
            </w:r>
            <w:r w:rsidRPr="00D73531">
              <w:rPr>
                <w:rFonts w:ascii="Arial" w:eastAsia="游明朝" w:hAnsi="Arial"/>
                <w:sz w:val="18"/>
                <w:lang w:eastAsia="ja-JP"/>
              </w:rPr>
              <w:tab/>
              <w:t xml:space="preserve">Timer tmax in step 24 and </w:t>
            </w:r>
            <w:ins w:id="123" w:author="Masahiro Takano (鷹野 雅弘)" w:date="2023-04-18T11:26:00Z">
              <w:r>
                <w:rPr>
                  <w:rFonts w:ascii="Arial" w:eastAsia="游明朝" w:hAnsi="Arial"/>
                  <w:sz w:val="18"/>
                  <w:lang w:eastAsia="ja-JP"/>
                </w:rPr>
                <w:t>3</w:t>
              </w:r>
            </w:ins>
            <w:ins w:id="124" w:author="Masahiro Takano (鷹野 雅弘)" w:date="2023-05-09T19:51:00Z">
              <w:r>
                <w:rPr>
                  <w:rFonts w:ascii="Arial" w:eastAsia="游明朝" w:hAnsi="Arial"/>
                  <w:sz w:val="18"/>
                  <w:lang w:eastAsia="ja-JP"/>
                </w:rPr>
                <w:t>1</w:t>
              </w:r>
            </w:ins>
            <w:del w:id="125" w:author="Masahiro Takano (鷹野 雅弘)" w:date="2023-04-18T11:26:00Z">
              <w:r w:rsidRPr="00D73531" w:rsidDel="009673AC">
                <w:rPr>
                  <w:rFonts w:ascii="Arial" w:eastAsia="游明朝" w:hAnsi="Arial"/>
                  <w:sz w:val="18"/>
                  <w:lang w:eastAsia="ja-JP"/>
                </w:rPr>
                <w:delText>28</w:delText>
              </w:r>
            </w:del>
            <w:r w:rsidRPr="00D73531">
              <w:rPr>
                <w:rFonts w:ascii="Arial" w:eastAsia="游明朝" w:hAnsi="Arial"/>
                <w:sz w:val="18"/>
                <w:lang w:eastAsia="ja-JP"/>
              </w:rPr>
              <w:t xml:space="preserve"> are derived from the high priority PLMN search timer T defined by EFHPPLMN</w:t>
            </w:r>
          </w:p>
          <w:p w14:paraId="7FFCF4DF" w14:textId="77777777" w:rsidR="006E688B" w:rsidRPr="00D73531" w:rsidRDefault="006E688B" w:rsidP="006E688B">
            <w:pPr>
              <w:keepNext/>
              <w:keepLines/>
              <w:overflowPunct w:val="0"/>
              <w:autoSpaceDE w:val="0"/>
              <w:autoSpaceDN w:val="0"/>
              <w:adjustRightInd w:val="0"/>
              <w:spacing w:after="0"/>
              <w:ind w:left="851" w:hanging="851"/>
              <w:textAlignment w:val="baseline"/>
              <w:rPr>
                <w:rFonts w:ascii="Arial" w:eastAsia="游明朝" w:hAnsi="Arial"/>
                <w:sz w:val="18"/>
                <w:lang w:eastAsia="ja-JP"/>
              </w:rPr>
            </w:pPr>
            <w:r w:rsidRPr="00D73531">
              <w:rPr>
                <w:rFonts w:ascii="Arial" w:eastAsia="游明朝" w:hAnsi="Arial"/>
                <w:sz w:val="18"/>
                <w:lang w:eastAsia="ja-JP"/>
              </w:rPr>
              <w:t>Note 2:</w:t>
            </w:r>
            <w:r w:rsidRPr="00D73531">
              <w:rPr>
                <w:rFonts w:ascii="Arial" w:eastAsia="游明朝" w:hAnsi="Arial"/>
                <w:sz w:val="18"/>
                <w:lang w:eastAsia="ja-JP"/>
              </w:rPr>
              <w:tab/>
              <w:t xml:space="preserve">Following attempts to access the HPLMN/EHPLMN/higher priority PLMN in VPLMN is operator specific setting (Refer to TS 23.122 Rel-12). Hence, window between 120s to T+Tolerance is being used , where the high priority PLMN search timer T defined by EFHPPLMN </w:t>
            </w:r>
          </w:p>
          <w:p w14:paraId="264B179C" w14:textId="22E37C3F" w:rsidR="006E688B" w:rsidRPr="00D73531" w:rsidRDefault="006E688B" w:rsidP="006E688B">
            <w:pPr>
              <w:keepNext/>
              <w:keepLines/>
              <w:overflowPunct w:val="0"/>
              <w:autoSpaceDE w:val="0"/>
              <w:autoSpaceDN w:val="0"/>
              <w:adjustRightInd w:val="0"/>
              <w:spacing w:after="0"/>
              <w:ind w:left="851" w:hanging="851"/>
              <w:textAlignment w:val="baseline"/>
              <w:rPr>
                <w:rFonts w:ascii="Arial" w:eastAsia="游明朝" w:hAnsi="Arial"/>
                <w:sz w:val="18"/>
                <w:lang w:eastAsia="ja-JP"/>
              </w:rPr>
            </w:pPr>
            <w:r w:rsidRPr="00D73531">
              <w:rPr>
                <w:rFonts w:ascii="Arial" w:eastAsia="游明朝" w:hAnsi="Arial"/>
                <w:sz w:val="18"/>
                <w:lang w:eastAsia="ja-JP"/>
              </w:rPr>
              <w:t>Note 3:</w:t>
            </w:r>
            <w:r w:rsidRPr="00D73531">
              <w:rPr>
                <w:rFonts w:ascii="Arial" w:eastAsia="游明朝" w:hAnsi="Arial"/>
                <w:sz w:val="18"/>
                <w:lang w:eastAsia="ja-JP"/>
              </w:rPr>
              <w:tab/>
              <w:t xml:space="preserve">Tolerance of </w:t>
            </w:r>
            <w:ins w:id="126" w:author="Masahiro Takano (鷹野 雅弘)" w:date="2023-04-18T13:27:00Z">
              <w:r>
                <w:rPr>
                  <w:rFonts w:ascii="Arial" w:eastAsia="游明朝" w:hAnsi="Arial"/>
                  <w:sz w:val="18"/>
                  <w:lang w:eastAsia="ja-JP"/>
                </w:rPr>
                <w:t>2</w:t>
              </w:r>
            </w:ins>
            <w:del w:id="127" w:author="Masahiro Takano (鷹野 雅弘)" w:date="2023-04-18T13:27:00Z">
              <w:r w:rsidRPr="00D73531" w:rsidDel="008F7E63">
                <w:rPr>
                  <w:rFonts w:ascii="Arial" w:eastAsia="游明朝" w:hAnsi="Arial"/>
                  <w:sz w:val="18"/>
                  <w:lang w:eastAsia="ja-JP"/>
                </w:rPr>
                <w:delText>5</w:delText>
              </w:r>
            </w:del>
            <w:r w:rsidRPr="00D73531">
              <w:rPr>
                <w:rFonts w:ascii="Arial" w:eastAsia="游明朝" w:hAnsi="Arial"/>
                <w:sz w:val="18"/>
                <w:lang w:eastAsia="ja-JP"/>
              </w:rPr>
              <w:t>min is added to allow time for the UE to find the proper PLMN</w:t>
            </w:r>
          </w:p>
          <w:p w14:paraId="29D5743F" w14:textId="77777777" w:rsidR="006E688B" w:rsidRPr="00D73531" w:rsidDel="00C42D2B" w:rsidRDefault="006E688B" w:rsidP="006E688B">
            <w:pPr>
              <w:keepNext/>
              <w:keepLines/>
              <w:overflowPunct w:val="0"/>
              <w:autoSpaceDE w:val="0"/>
              <w:autoSpaceDN w:val="0"/>
              <w:adjustRightInd w:val="0"/>
              <w:spacing w:after="0"/>
              <w:ind w:left="851" w:hanging="851"/>
              <w:textAlignment w:val="baseline"/>
              <w:rPr>
                <w:del w:id="128" w:author="Masahiro Takano (鷹野 雅弘)" w:date="2023-04-17T17:09:00Z"/>
                <w:rFonts w:ascii="Arial" w:eastAsia="ＭＳ 明朝" w:hAnsi="Arial"/>
                <w:sz w:val="18"/>
                <w:lang w:eastAsia="ja-JP"/>
              </w:rPr>
            </w:pPr>
            <w:r w:rsidRPr="00D73531">
              <w:rPr>
                <w:rFonts w:ascii="Arial" w:eastAsia="游明朝" w:hAnsi="Arial"/>
                <w:sz w:val="18"/>
                <w:lang w:eastAsia="ja-JP"/>
              </w:rPr>
              <w:t>Note 4:</w:t>
            </w:r>
            <w:r w:rsidRPr="00D73531">
              <w:rPr>
                <w:rFonts w:ascii="Arial" w:eastAsia="游明朝" w:hAnsi="Arial"/>
                <w:sz w:val="18"/>
                <w:lang w:eastAsia="ja-JP"/>
              </w:rPr>
              <w:tab/>
              <w:t>This could be done by e.g. MMI or AT command.</w:t>
            </w:r>
          </w:p>
          <w:p w14:paraId="7CD94DAE" w14:textId="1C0CD3DD" w:rsidR="006E688B" w:rsidRPr="00D73531" w:rsidRDefault="006E688B" w:rsidP="006E688B">
            <w:pPr>
              <w:keepNext/>
              <w:keepLines/>
              <w:overflowPunct w:val="0"/>
              <w:autoSpaceDE w:val="0"/>
              <w:autoSpaceDN w:val="0"/>
              <w:adjustRightInd w:val="0"/>
              <w:spacing w:after="0"/>
              <w:ind w:left="851" w:hanging="851"/>
              <w:textAlignment w:val="baseline"/>
              <w:rPr>
                <w:rFonts w:ascii="Arial" w:eastAsia="游明朝" w:hAnsi="Arial"/>
                <w:sz w:val="18"/>
                <w:lang w:eastAsia="ja-JP"/>
              </w:rPr>
            </w:pPr>
            <w:del w:id="129" w:author="Masahiro Takano (鷹野 雅弘)" w:date="2023-04-17T17:09:00Z">
              <w:r w:rsidRPr="00D73531" w:rsidDel="00C42D2B">
                <w:rPr>
                  <w:rFonts w:ascii="Arial" w:eastAsia="游明朝" w:hAnsi="Arial"/>
                  <w:sz w:val="18"/>
                  <w:lang w:eastAsia="ja-JP"/>
                </w:rPr>
                <w:delText>Note 5:</w:delText>
              </w:r>
              <w:r w:rsidRPr="00D73531" w:rsidDel="00C42D2B">
                <w:rPr>
                  <w:rFonts w:ascii="Arial" w:eastAsia="游明朝" w:hAnsi="Arial"/>
                  <w:sz w:val="18"/>
                  <w:lang w:eastAsia="ja-JP"/>
                </w:rPr>
                <w:tab/>
                <w:delText>The 5GS registration type shall be only set as Mobility Registration for R16 UEs according to TS 24.501 subclause 5.2.3.2.5 specified in Release 16. The EXCEPTION description applies only to R15 UEs.</w:delText>
              </w:r>
            </w:del>
          </w:p>
        </w:tc>
      </w:tr>
    </w:tbl>
    <w:p w14:paraId="2AC56535" w14:textId="77777777" w:rsidR="00D73531" w:rsidRPr="00D73531" w:rsidRDefault="00D73531" w:rsidP="00D73531">
      <w:pPr>
        <w:overflowPunct w:val="0"/>
        <w:autoSpaceDE w:val="0"/>
        <w:autoSpaceDN w:val="0"/>
        <w:adjustRightInd w:val="0"/>
        <w:textAlignment w:val="baseline"/>
        <w:rPr>
          <w:rFonts w:eastAsia="DengXian"/>
          <w:lang w:eastAsia="ja-JP"/>
        </w:rPr>
      </w:pPr>
    </w:p>
    <w:p w14:paraId="71C86BAE" w14:textId="77777777" w:rsidR="00D73531" w:rsidRPr="00D73531" w:rsidRDefault="00D73531" w:rsidP="00D73531">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D73531">
        <w:rPr>
          <w:rFonts w:ascii="Arial" w:eastAsia="游明朝" w:hAnsi="Arial"/>
          <w:lang w:eastAsia="ja-JP"/>
        </w:rPr>
        <w:lastRenderedPageBreak/>
        <w:t>6.3.2.6.5</w:t>
      </w:r>
      <w:r w:rsidRPr="00D73531">
        <w:rPr>
          <w:rFonts w:ascii="Arial" w:eastAsia="游明朝" w:hAnsi="Arial"/>
          <w:lang w:eastAsia="ja-JP"/>
        </w:rPr>
        <w:tab/>
        <w:t>Specific message contents</w:t>
      </w:r>
    </w:p>
    <w:p w14:paraId="30D7F2B7" w14:textId="77777777" w:rsidR="00D73531" w:rsidRPr="00D73531" w:rsidRDefault="00D73531" w:rsidP="00D73531">
      <w:pPr>
        <w:keepNext/>
        <w:keepLines/>
        <w:overflowPunct w:val="0"/>
        <w:autoSpaceDE w:val="0"/>
        <w:autoSpaceDN w:val="0"/>
        <w:adjustRightInd w:val="0"/>
        <w:spacing w:before="60"/>
        <w:jc w:val="center"/>
        <w:textAlignment w:val="baseline"/>
        <w:rPr>
          <w:rFonts w:ascii="Arial" w:eastAsia="游明朝" w:hAnsi="Arial"/>
          <w:b/>
          <w:lang w:eastAsia="ja-JP"/>
        </w:rPr>
      </w:pPr>
      <w:r w:rsidRPr="00D73531">
        <w:rPr>
          <w:rFonts w:ascii="Arial" w:eastAsia="游明朝" w:hAnsi="Arial"/>
          <w:b/>
          <w:lang w:eastAsia="ja-JP"/>
        </w:rPr>
        <w:t xml:space="preserve">Table 6.3.2.6.5-1: </w:t>
      </w:r>
      <w:r w:rsidRPr="00D73531">
        <w:rPr>
          <w:rFonts w:ascii="Arial" w:eastAsia="游明朝" w:hAnsi="Arial"/>
          <w:b/>
          <w:iCs/>
          <w:lang w:eastAsia="ja-JP"/>
        </w:rPr>
        <w:t>DL NAS TRANSPORT Message for NR Cell 12</w:t>
      </w:r>
      <w:r w:rsidRPr="00D73531">
        <w:rPr>
          <w:rFonts w:ascii="Arial" w:eastAsia="游明朝" w:hAnsi="Arial"/>
          <w:b/>
          <w:lang w:eastAsia="ja-JP"/>
        </w:rPr>
        <w:t xml:space="preserve"> (step 22, Table 6.3.2.6.4-1)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73531" w:rsidRPr="00D73531" w14:paraId="458CAB89" w14:textId="77777777" w:rsidTr="00DA5E5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71DBC" w14:textId="77777777" w:rsidR="00D73531" w:rsidRPr="00D73531" w:rsidRDefault="00D73531" w:rsidP="00D73531">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Derivation Path: TS 38.508-1 [4] Table 4.7.1-11 with condition 5GS_SOR_CMCI.</w:t>
            </w:r>
          </w:p>
        </w:tc>
      </w:tr>
      <w:tr w:rsidR="00D73531" w:rsidRPr="00D73531" w14:paraId="55CC19D2"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9D725F"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D73531">
              <w:rPr>
                <w:rFonts w:ascii="Arial" w:eastAsia="游明朝"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3398AEA"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D73531">
              <w:rPr>
                <w:rFonts w:ascii="Arial" w:eastAsia="游明朝"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1931C23"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D73531">
              <w:rPr>
                <w:rFonts w:ascii="Arial" w:eastAsia="游明朝"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3AB1833"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D73531">
              <w:rPr>
                <w:rFonts w:ascii="Arial" w:eastAsia="游明朝" w:hAnsi="Arial"/>
                <w:b/>
                <w:sz w:val="18"/>
                <w:lang w:eastAsia="ja-JP"/>
              </w:rPr>
              <w:t>Condition</w:t>
            </w:r>
          </w:p>
        </w:tc>
      </w:tr>
      <w:tr w:rsidR="00D73531" w:rsidRPr="00D73531" w14:paraId="2718AD6B"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2076298" w14:textId="77777777" w:rsidR="00D73531" w:rsidRPr="00D73531" w:rsidRDefault="00D73531" w:rsidP="00D73531">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5E1884" w14:textId="77777777" w:rsidR="00D73531" w:rsidRPr="00D73531" w:rsidRDefault="00D73531" w:rsidP="00D73531">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4DF5BBD" w14:textId="77777777" w:rsidR="00D73531" w:rsidRPr="00D73531" w:rsidRDefault="00D73531" w:rsidP="00D73531">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7CF4F0E" w14:textId="77777777" w:rsidR="00D73531" w:rsidRPr="00D73531" w:rsidRDefault="00D73531" w:rsidP="00D73531">
            <w:pPr>
              <w:keepNext/>
              <w:keepLines/>
              <w:overflowPunct w:val="0"/>
              <w:autoSpaceDE w:val="0"/>
              <w:autoSpaceDN w:val="0"/>
              <w:adjustRightInd w:val="0"/>
              <w:spacing w:after="0"/>
              <w:textAlignment w:val="baseline"/>
              <w:rPr>
                <w:rFonts w:ascii="Arial" w:eastAsia="ＭＳ 明朝" w:hAnsi="Arial"/>
                <w:sz w:val="18"/>
                <w:lang w:eastAsia="ja-JP"/>
              </w:rPr>
            </w:pPr>
          </w:p>
        </w:tc>
      </w:tr>
      <w:tr w:rsidR="00D73531" w:rsidRPr="00D73531" w14:paraId="535629F3"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C1B9D5" w14:textId="77777777" w:rsidR="00D73531" w:rsidRPr="00D73531" w:rsidRDefault="00D73531" w:rsidP="00D73531">
            <w:pPr>
              <w:keepNext/>
              <w:keepLines/>
              <w:overflowPunct w:val="0"/>
              <w:autoSpaceDE w:val="0"/>
              <w:autoSpaceDN w:val="0"/>
              <w:adjustRightInd w:val="0"/>
              <w:spacing w:after="0"/>
              <w:textAlignment w:val="baseline"/>
              <w:rPr>
                <w:rFonts w:ascii="Arial" w:eastAsia="游明朝" w:hAnsi="Arial"/>
                <w:kern w:val="2"/>
                <w:sz w:val="18"/>
                <w:lang w:eastAsia="ja-JP"/>
              </w:rPr>
            </w:pPr>
            <w:r w:rsidRPr="00D73531">
              <w:rPr>
                <w:rFonts w:ascii="Arial" w:eastAsia="游明朝" w:hAnsi="Arial" w:hint="eastAsia"/>
                <w:sz w:val="18"/>
                <w:lang w:val="en-US" w:eastAsia="ja-JP"/>
              </w:rPr>
              <w:t xml:space="preserve"> </w:t>
            </w:r>
            <w:r w:rsidRPr="00D73531">
              <w:rPr>
                <w:rFonts w:ascii="Arial" w:eastAsia="游明朝" w:hAnsi="Arial"/>
                <w:sz w:val="18"/>
                <w:lang w:val="en-US"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B032A06" w14:textId="77777777" w:rsidR="00D73531" w:rsidRPr="00D73531" w:rsidRDefault="00D73531" w:rsidP="00D73531">
            <w:pPr>
              <w:keepNext/>
              <w:keepLines/>
              <w:overflowPunct w:val="0"/>
              <w:autoSpaceDE w:val="0"/>
              <w:autoSpaceDN w:val="0"/>
              <w:adjustRightInd w:val="0"/>
              <w:spacing w:after="0"/>
              <w:textAlignment w:val="baseline"/>
              <w:rPr>
                <w:rFonts w:ascii="Arial" w:eastAsia="游明朝" w:hAnsi="Arial"/>
                <w:kern w:val="2"/>
                <w:sz w:val="18"/>
                <w:lang w:eastAsia="ja-JP"/>
              </w:rPr>
            </w:pPr>
            <w:r w:rsidRPr="00D73531">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6FF596" w14:textId="77777777" w:rsidR="00D73531" w:rsidRPr="00D73531" w:rsidRDefault="00D73531" w:rsidP="00D73531">
            <w:pPr>
              <w:keepNext/>
              <w:keepLines/>
              <w:overflowPunct w:val="0"/>
              <w:autoSpaceDE w:val="0"/>
              <w:autoSpaceDN w:val="0"/>
              <w:adjustRightInd w:val="0"/>
              <w:spacing w:after="0"/>
              <w:textAlignment w:val="baseline"/>
              <w:rPr>
                <w:rFonts w:ascii="Arial" w:eastAsia="游明朝" w:hAnsi="Arial"/>
                <w:b/>
                <w:sz w:val="18"/>
                <w:lang w:eastAsia="ja-JP"/>
              </w:rPr>
            </w:pPr>
            <w:r w:rsidRPr="00D73531">
              <w:rPr>
                <w:rFonts w:ascii="Arial" w:eastAsia="游明朝"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92D20F4" w14:textId="77777777" w:rsidR="00D73531" w:rsidRPr="00D73531" w:rsidRDefault="00D73531" w:rsidP="00D73531">
            <w:pPr>
              <w:keepNext/>
              <w:keepLines/>
              <w:overflowPunct w:val="0"/>
              <w:autoSpaceDE w:val="0"/>
              <w:autoSpaceDN w:val="0"/>
              <w:adjustRightInd w:val="0"/>
              <w:spacing w:after="0"/>
              <w:textAlignment w:val="baseline"/>
              <w:rPr>
                <w:rFonts w:ascii="Arial" w:eastAsia="ＭＳ 明朝" w:hAnsi="Arial"/>
                <w:b/>
                <w:sz w:val="18"/>
                <w:lang w:eastAsia="ja-JP"/>
              </w:rPr>
            </w:pPr>
          </w:p>
        </w:tc>
      </w:tr>
      <w:tr w:rsidR="00C42D2B" w:rsidRPr="00D73531" w14:paraId="44BA4A79" w14:textId="77777777" w:rsidTr="00DA5E5F">
        <w:trPr>
          <w:jc w:val="center"/>
          <w:ins w:id="130" w:author="Masahiro Takano (鷹野 雅弘)" w:date="2023-04-17T17:1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35756D" w14:textId="33049F2D" w:rsidR="00C42D2B" w:rsidRPr="00D73531" w:rsidRDefault="00C42D2B" w:rsidP="00C42D2B">
            <w:pPr>
              <w:keepNext/>
              <w:keepLines/>
              <w:overflowPunct w:val="0"/>
              <w:autoSpaceDE w:val="0"/>
              <w:autoSpaceDN w:val="0"/>
              <w:adjustRightInd w:val="0"/>
              <w:spacing w:after="0"/>
              <w:textAlignment w:val="baseline"/>
              <w:rPr>
                <w:ins w:id="131" w:author="Masahiro Takano (鷹野 雅弘)" w:date="2023-04-17T17:10:00Z"/>
                <w:rFonts w:ascii="Arial" w:eastAsia="游明朝" w:hAnsi="Arial"/>
                <w:sz w:val="18"/>
                <w:lang w:val="en-US" w:eastAsia="ja-JP"/>
              </w:rPr>
            </w:pPr>
            <w:ins w:id="132" w:author="Masahiro Takano (鷹野 雅弘)" w:date="2023-04-17T17:10:00Z">
              <w:r>
                <w:rPr>
                  <w:rFonts w:ascii="Arial" w:eastAsia="游明朝" w:hAnsi="Arial" w:hint="eastAsia"/>
                  <w:sz w:val="18"/>
                  <w:lang w:eastAsia="ja-JP"/>
                </w:rPr>
                <w:t xml:space="preserve"> </w:t>
              </w:r>
              <w:r>
                <w:rPr>
                  <w:rFonts w:ascii="Arial" w:eastAsia="游明朝" w:hAnsi="Arial"/>
                  <w:sz w:val="18"/>
                  <w:lang w:eastAsia="ja-JP"/>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E6C0FE" w14:textId="77777777" w:rsidR="00C42D2B" w:rsidRPr="00D73531" w:rsidRDefault="00C42D2B" w:rsidP="00C42D2B">
            <w:pPr>
              <w:keepNext/>
              <w:keepLines/>
              <w:overflowPunct w:val="0"/>
              <w:autoSpaceDE w:val="0"/>
              <w:autoSpaceDN w:val="0"/>
              <w:adjustRightInd w:val="0"/>
              <w:spacing w:after="0"/>
              <w:textAlignment w:val="baseline"/>
              <w:rPr>
                <w:ins w:id="133" w:author="Masahiro Takano (鷹野 雅弘)" w:date="2023-04-17T17:10:00Z"/>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86CDC8" w14:textId="535B44EF" w:rsidR="00C42D2B" w:rsidRPr="00D73531" w:rsidRDefault="00C42D2B" w:rsidP="00C42D2B">
            <w:pPr>
              <w:keepNext/>
              <w:keepLines/>
              <w:overflowPunct w:val="0"/>
              <w:autoSpaceDE w:val="0"/>
              <w:autoSpaceDN w:val="0"/>
              <w:adjustRightInd w:val="0"/>
              <w:spacing w:after="0"/>
              <w:textAlignment w:val="baseline"/>
              <w:rPr>
                <w:ins w:id="134" w:author="Masahiro Takano (鷹野 雅弘)" w:date="2023-04-17T17:10:00Z"/>
                <w:rFonts w:ascii="Arial" w:eastAsia="游明朝" w:hAnsi="Arial"/>
                <w:sz w:val="18"/>
                <w:lang w:eastAsia="ja-JP"/>
              </w:rPr>
            </w:pPr>
            <w:ins w:id="135" w:author="Masahiro Takano (鷹野 雅弘)" w:date="2023-04-17T17:10:00Z">
              <w:r>
                <w:rPr>
                  <w:rFonts w:ascii="Arial" w:eastAsia="游明朝" w:hAnsi="Arial" w:hint="eastAsia"/>
                  <w:sz w:val="18"/>
                  <w:lang w:eastAsia="ja-JP"/>
                </w:rPr>
                <w:t>1</w:t>
              </w:r>
              <w:r>
                <w:rPr>
                  <w:rFonts w:ascii="Arial" w:eastAsia="游明朝" w:hAnsi="Arial"/>
                  <w:sz w:val="18"/>
                  <w:lang w:eastAsia="ja-JP"/>
                </w:rPr>
                <w:t xml:space="preserve">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912EBA" w14:textId="77777777" w:rsidR="00C42D2B" w:rsidRPr="00D73531" w:rsidRDefault="00C42D2B" w:rsidP="00C42D2B">
            <w:pPr>
              <w:keepNext/>
              <w:keepLines/>
              <w:overflowPunct w:val="0"/>
              <w:autoSpaceDE w:val="0"/>
              <w:autoSpaceDN w:val="0"/>
              <w:adjustRightInd w:val="0"/>
              <w:spacing w:after="0"/>
              <w:textAlignment w:val="baseline"/>
              <w:rPr>
                <w:ins w:id="136" w:author="Masahiro Takano (鷹野 雅弘)" w:date="2023-04-17T17:10:00Z"/>
                <w:rFonts w:ascii="Arial" w:eastAsia="ＭＳ 明朝" w:hAnsi="Arial"/>
                <w:b/>
                <w:sz w:val="18"/>
                <w:lang w:eastAsia="ja-JP"/>
              </w:rPr>
            </w:pPr>
          </w:p>
        </w:tc>
      </w:tr>
      <w:tr w:rsidR="00C42D2B" w:rsidRPr="00D73531" w14:paraId="4AFB4705" w14:textId="77777777" w:rsidTr="00DA5E5F">
        <w:trPr>
          <w:jc w:val="center"/>
          <w:ins w:id="137" w:author="Masahiro Takano (鷹野 雅弘)" w:date="2023-04-17T17:1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F6E422" w14:textId="6F705884" w:rsidR="00C42D2B" w:rsidRPr="00D73531" w:rsidRDefault="00C42D2B" w:rsidP="00C42D2B">
            <w:pPr>
              <w:keepNext/>
              <w:keepLines/>
              <w:overflowPunct w:val="0"/>
              <w:autoSpaceDE w:val="0"/>
              <w:autoSpaceDN w:val="0"/>
              <w:adjustRightInd w:val="0"/>
              <w:spacing w:after="0"/>
              <w:textAlignment w:val="baseline"/>
              <w:rPr>
                <w:ins w:id="138" w:author="Masahiro Takano (鷹野 雅弘)" w:date="2023-04-17T17:10:00Z"/>
                <w:rFonts w:ascii="Arial" w:eastAsia="游明朝" w:hAnsi="Arial"/>
                <w:sz w:val="18"/>
                <w:lang w:val="en-US" w:eastAsia="ja-JP"/>
              </w:rPr>
            </w:pPr>
            <w:ins w:id="139" w:author="Masahiro Takano (鷹野 雅弘)" w:date="2023-04-17T17:10:00Z">
              <w:r w:rsidRPr="00DD049C">
                <w:rPr>
                  <w:rFonts w:ascii="Arial" w:eastAsia="ＭＳ 明朝" w:hAnsi="Arial"/>
                  <w:sz w:val="18"/>
                  <w:lang w:eastAsia="ja-JP"/>
                </w:rPr>
                <w:t xml:space="preserve">  </w:t>
              </w:r>
              <w:r>
                <w:rPr>
                  <w:rFonts w:ascii="Arial" w:eastAsia="ＭＳ 明朝" w:hAnsi="Arial"/>
                  <w:sz w:val="18"/>
                  <w:lang w:eastAsia="ja-JP"/>
                </w:rPr>
                <w:t xml:space="preserve">      </w:t>
              </w:r>
              <w:r w:rsidRPr="0022158A">
                <w:rPr>
                  <w:rFonts w:ascii="Arial" w:eastAsia="ＭＳ 明朝" w:hAnsi="Arial"/>
                  <w:sz w:val="18"/>
                  <w:lang w:eastAsia="ja-JP"/>
                </w:rPr>
                <w:t>Additional parameters (AP)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9AC7D7" w14:textId="4400BC09" w:rsidR="00C42D2B" w:rsidRPr="00D73531" w:rsidRDefault="00C42D2B" w:rsidP="00C42D2B">
            <w:pPr>
              <w:keepNext/>
              <w:keepLines/>
              <w:overflowPunct w:val="0"/>
              <w:autoSpaceDE w:val="0"/>
              <w:autoSpaceDN w:val="0"/>
              <w:adjustRightInd w:val="0"/>
              <w:spacing w:after="0"/>
              <w:textAlignment w:val="baseline"/>
              <w:rPr>
                <w:ins w:id="140" w:author="Masahiro Takano (鷹野 雅弘)" w:date="2023-04-17T17:10:00Z"/>
                <w:rFonts w:ascii="Arial" w:eastAsia="游明朝" w:hAnsi="Arial"/>
                <w:sz w:val="18"/>
                <w:lang w:eastAsia="ja-JP"/>
              </w:rPr>
            </w:pPr>
            <w:ins w:id="141" w:author="Masahiro Takano (鷹野 雅弘)" w:date="2023-04-17T17:10:00Z">
              <w:r>
                <w:rPr>
                  <w:rFonts w:ascii="Arial" w:eastAsia="ＭＳ 明朝" w:hAnsi="Arial" w:hint="eastAsia"/>
                  <w:sz w:val="18"/>
                  <w:lang w:eastAsia="ja-JP"/>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F154A1" w14:textId="6B3A7750" w:rsidR="00C42D2B" w:rsidRPr="00D73531" w:rsidRDefault="00C42D2B" w:rsidP="00C42D2B">
            <w:pPr>
              <w:keepNext/>
              <w:keepLines/>
              <w:overflowPunct w:val="0"/>
              <w:autoSpaceDE w:val="0"/>
              <w:autoSpaceDN w:val="0"/>
              <w:adjustRightInd w:val="0"/>
              <w:spacing w:after="0"/>
              <w:textAlignment w:val="baseline"/>
              <w:rPr>
                <w:ins w:id="142" w:author="Masahiro Takano (鷹野 雅弘)" w:date="2023-04-17T17:10:00Z"/>
                <w:rFonts w:ascii="Arial" w:eastAsia="游明朝" w:hAnsi="Arial"/>
                <w:sz w:val="18"/>
                <w:lang w:eastAsia="ja-JP"/>
              </w:rPr>
            </w:pPr>
            <w:ins w:id="143" w:author="Masahiro Takano (鷹野 雅弘)" w:date="2023-04-17T17:10:00Z">
              <w:r w:rsidRPr="0022158A">
                <w:rPr>
                  <w:rFonts w:ascii="Arial" w:eastAsia="ＭＳ 明朝" w:hAnsi="Arial"/>
                  <w:sz w:val="18"/>
                  <w:lang w:eastAsia="ja-JP"/>
                </w:rPr>
                <w:t>Additional parameters included</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9486FF1" w14:textId="77777777" w:rsidR="00C42D2B" w:rsidRPr="00D73531" w:rsidRDefault="00C42D2B" w:rsidP="00C42D2B">
            <w:pPr>
              <w:keepNext/>
              <w:keepLines/>
              <w:overflowPunct w:val="0"/>
              <w:autoSpaceDE w:val="0"/>
              <w:autoSpaceDN w:val="0"/>
              <w:adjustRightInd w:val="0"/>
              <w:spacing w:after="0"/>
              <w:textAlignment w:val="baseline"/>
              <w:rPr>
                <w:ins w:id="144" w:author="Masahiro Takano (鷹野 雅弘)" w:date="2023-04-17T17:10:00Z"/>
                <w:rFonts w:ascii="Arial" w:eastAsia="ＭＳ 明朝" w:hAnsi="Arial"/>
                <w:b/>
                <w:sz w:val="18"/>
                <w:lang w:eastAsia="ja-JP"/>
              </w:rPr>
            </w:pPr>
          </w:p>
        </w:tc>
      </w:tr>
      <w:tr w:rsidR="00C42D2B" w:rsidRPr="00D73531" w14:paraId="5CB978E5"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942C1D"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hint="eastAsia"/>
                <w:sz w:val="18"/>
                <w:lang w:eastAsia="ja-JP"/>
              </w:rPr>
              <w:t xml:space="preserve"> </w:t>
            </w:r>
            <w:r w:rsidRPr="00D73531">
              <w:rPr>
                <w:rFonts w:ascii="Arial" w:eastAsia="游明朝" w:hAnsi="Arial"/>
                <w:sz w:val="18"/>
                <w:lang w:eastAsia="ja-JP"/>
              </w:rPr>
              <w:t xml:space="preserve">     Length of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6D3065"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‘05’O</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E6870D"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cs="Arial"/>
                <w:sz w:val="18"/>
                <w:szCs w:val="18"/>
                <w:lang w:eastAsia="en-GB"/>
              </w:rPr>
              <w:t>PLMN2</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D8015F" w14:textId="77777777" w:rsidR="00C42D2B" w:rsidRPr="00D73531" w:rsidRDefault="00C42D2B" w:rsidP="00C42D2B">
            <w:pPr>
              <w:keepNext/>
              <w:keepLines/>
              <w:overflowPunct w:val="0"/>
              <w:autoSpaceDE w:val="0"/>
              <w:autoSpaceDN w:val="0"/>
              <w:adjustRightInd w:val="0"/>
              <w:spacing w:after="0"/>
              <w:textAlignment w:val="baseline"/>
              <w:rPr>
                <w:rFonts w:ascii="Arial" w:eastAsia="ＭＳ 明朝" w:hAnsi="Arial"/>
                <w:sz w:val="18"/>
                <w:lang w:eastAsia="ja-JP"/>
              </w:rPr>
            </w:pPr>
          </w:p>
        </w:tc>
      </w:tr>
      <w:tr w:rsidR="00C42D2B" w:rsidRPr="00D73531" w14:paraId="147D2E68"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25FCBCC"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hint="eastAsia"/>
                <w:sz w:val="18"/>
                <w:lang w:eastAsia="ja-JP"/>
              </w:rPr>
              <w:t xml:space="preserve"> </w:t>
            </w:r>
            <w:r w:rsidRPr="00D73531">
              <w:rPr>
                <w:rFonts w:ascii="Arial" w:eastAsia="游明朝"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1A2C73"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727FB5D"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cs="Arial"/>
                <w:sz w:val="18"/>
                <w:szCs w:val="18"/>
                <w:lang w:eastAsia="en-GB"/>
              </w:rPr>
              <w:t>NG-RAN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E2F27A" w14:textId="77777777" w:rsidR="00C42D2B" w:rsidRPr="00D73531" w:rsidRDefault="00C42D2B" w:rsidP="00C42D2B">
            <w:pPr>
              <w:keepNext/>
              <w:keepLines/>
              <w:overflowPunct w:val="0"/>
              <w:autoSpaceDE w:val="0"/>
              <w:autoSpaceDN w:val="0"/>
              <w:adjustRightInd w:val="0"/>
              <w:spacing w:after="0"/>
              <w:textAlignment w:val="baseline"/>
              <w:rPr>
                <w:rFonts w:ascii="Arial" w:eastAsia="ＭＳ 明朝" w:hAnsi="Arial"/>
                <w:sz w:val="18"/>
                <w:lang w:eastAsia="ja-JP"/>
              </w:rPr>
            </w:pPr>
          </w:p>
        </w:tc>
      </w:tr>
      <w:tr w:rsidR="00C42D2B" w:rsidRPr="00D73531" w14:paraId="157CA314"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169F777"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hint="eastAsia"/>
                <w:sz w:val="18"/>
                <w:lang w:eastAsia="ja-JP"/>
              </w:rPr>
              <w:t xml:space="preserve"> </w:t>
            </w:r>
            <w:r w:rsidRPr="00D73531">
              <w:rPr>
                <w:rFonts w:ascii="Arial" w:eastAsia="游明朝"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9476618"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cs="Arial"/>
                <w:sz w:val="18"/>
                <w:szCs w:val="18"/>
                <w:lang w:eastAsia="en-GB"/>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324AD11"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1032E0" w14:textId="77777777" w:rsidR="00C42D2B" w:rsidRPr="00D73531" w:rsidRDefault="00C42D2B" w:rsidP="00C42D2B">
            <w:pPr>
              <w:keepNext/>
              <w:keepLines/>
              <w:overflowPunct w:val="0"/>
              <w:autoSpaceDE w:val="0"/>
              <w:autoSpaceDN w:val="0"/>
              <w:adjustRightInd w:val="0"/>
              <w:spacing w:after="0"/>
              <w:textAlignment w:val="baseline"/>
              <w:rPr>
                <w:rFonts w:ascii="Arial" w:eastAsia="ＭＳ 明朝" w:hAnsi="Arial"/>
                <w:sz w:val="18"/>
                <w:lang w:eastAsia="ja-JP"/>
              </w:rPr>
            </w:pPr>
          </w:p>
        </w:tc>
      </w:tr>
      <w:tr w:rsidR="00C42D2B" w:rsidRPr="00D73531" w14:paraId="738ED69C"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988F8BA"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hint="eastAsia"/>
                <w:sz w:val="18"/>
                <w:lang w:eastAsia="ja-JP"/>
              </w:rPr>
              <w:t xml:space="preserve"> </w:t>
            </w:r>
            <w:r w:rsidRPr="00D73531">
              <w:rPr>
                <w:rFonts w:ascii="Arial" w:eastAsia="游明朝"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BAD5D4"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cs="Arial"/>
                <w:sz w:val="18"/>
                <w:szCs w:val="18"/>
                <w:lang w:eastAsia="en-GB"/>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AA1331"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FAEE4DC" w14:textId="77777777" w:rsidR="00C42D2B" w:rsidRPr="00D73531" w:rsidRDefault="00C42D2B" w:rsidP="00C42D2B">
            <w:pPr>
              <w:keepNext/>
              <w:keepLines/>
              <w:overflowPunct w:val="0"/>
              <w:autoSpaceDE w:val="0"/>
              <w:autoSpaceDN w:val="0"/>
              <w:adjustRightInd w:val="0"/>
              <w:spacing w:after="0"/>
              <w:textAlignment w:val="baseline"/>
              <w:rPr>
                <w:rFonts w:ascii="Arial" w:eastAsia="ＭＳ 明朝" w:hAnsi="Arial"/>
                <w:sz w:val="18"/>
                <w:lang w:eastAsia="ja-JP"/>
              </w:rPr>
            </w:pPr>
          </w:p>
        </w:tc>
      </w:tr>
      <w:tr w:rsidR="00C42D2B" w:rsidRPr="00D73531" w14:paraId="36102D1B"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9CC2744"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 xml:space="preserve">      SOR-CMCI</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80B3AA3"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1D55E60"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925694" w14:textId="77777777" w:rsidR="00C42D2B" w:rsidRPr="00D73531" w:rsidRDefault="00C42D2B" w:rsidP="00C42D2B">
            <w:pPr>
              <w:keepNext/>
              <w:keepLines/>
              <w:overflowPunct w:val="0"/>
              <w:autoSpaceDE w:val="0"/>
              <w:autoSpaceDN w:val="0"/>
              <w:adjustRightInd w:val="0"/>
              <w:spacing w:after="0"/>
              <w:textAlignment w:val="baseline"/>
              <w:rPr>
                <w:rFonts w:ascii="Arial" w:eastAsia="ＭＳ 明朝" w:hAnsi="Arial"/>
                <w:sz w:val="18"/>
                <w:lang w:eastAsia="ja-JP"/>
              </w:rPr>
            </w:pPr>
          </w:p>
        </w:tc>
      </w:tr>
      <w:tr w:rsidR="00C42D2B" w:rsidRPr="00D73531" w14:paraId="0D44C319"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59F2746"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 xml:space="preserve">        Length of SOR-CMCI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5B26053"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7263D54"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Length value of SOR-CMCI rule1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0B6594" w14:textId="77777777" w:rsidR="00C42D2B" w:rsidRPr="00D73531" w:rsidRDefault="00C42D2B" w:rsidP="00C42D2B">
            <w:pPr>
              <w:keepNext/>
              <w:keepLines/>
              <w:overflowPunct w:val="0"/>
              <w:autoSpaceDE w:val="0"/>
              <w:autoSpaceDN w:val="0"/>
              <w:adjustRightInd w:val="0"/>
              <w:spacing w:after="0"/>
              <w:textAlignment w:val="baseline"/>
              <w:rPr>
                <w:rFonts w:ascii="Arial" w:eastAsia="ＭＳ 明朝" w:hAnsi="Arial"/>
                <w:sz w:val="18"/>
                <w:lang w:eastAsia="ja-JP"/>
              </w:rPr>
            </w:pPr>
          </w:p>
        </w:tc>
      </w:tr>
      <w:tr w:rsidR="00C42D2B" w:rsidRPr="00D73531" w14:paraId="09D34769"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1FD51E1"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 xml:space="preserve">        SOR-CMCI rule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E3AD645"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23ACB05"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8B29E7" w14:textId="77777777" w:rsidR="00C42D2B" w:rsidRPr="00D73531" w:rsidRDefault="00C42D2B" w:rsidP="00C42D2B">
            <w:pPr>
              <w:keepNext/>
              <w:keepLines/>
              <w:overflowPunct w:val="0"/>
              <w:autoSpaceDE w:val="0"/>
              <w:autoSpaceDN w:val="0"/>
              <w:adjustRightInd w:val="0"/>
              <w:spacing w:after="0"/>
              <w:textAlignment w:val="baseline"/>
              <w:rPr>
                <w:rFonts w:ascii="Arial" w:eastAsia="ＭＳ 明朝" w:hAnsi="Arial"/>
                <w:sz w:val="18"/>
                <w:lang w:eastAsia="ja-JP"/>
              </w:rPr>
            </w:pPr>
          </w:p>
        </w:tc>
      </w:tr>
      <w:tr w:rsidR="00C42D2B" w:rsidRPr="00D73531" w14:paraId="550D168D"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9672C03"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 xml:space="preserve">          Length of SOR-CMCI rule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61030A7"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274E09"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Length value of SOR-CMCI rule contents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E9812A" w14:textId="77777777" w:rsidR="00C42D2B" w:rsidRPr="00D73531" w:rsidRDefault="00C42D2B" w:rsidP="00C42D2B">
            <w:pPr>
              <w:keepNext/>
              <w:keepLines/>
              <w:overflowPunct w:val="0"/>
              <w:autoSpaceDE w:val="0"/>
              <w:autoSpaceDN w:val="0"/>
              <w:adjustRightInd w:val="0"/>
              <w:spacing w:after="0"/>
              <w:textAlignment w:val="baseline"/>
              <w:rPr>
                <w:rFonts w:ascii="Arial" w:eastAsia="ＭＳ 明朝" w:hAnsi="Arial"/>
                <w:sz w:val="18"/>
                <w:lang w:eastAsia="ja-JP"/>
              </w:rPr>
            </w:pPr>
          </w:p>
        </w:tc>
      </w:tr>
      <w:tr w:rsidR="00C42D2B" w:rsidRPr="00D73531" w14:paraId="7F896F63"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270772"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 xml:space="preserve">          Tsor-cm timer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5593A7"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‘00100001’B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0E5599"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hint="eastAsia"/>
                <w:sz w:val="18"/>
                <w:lang w:eastAsia="ja-JP"/>
              </w:rPr>
              <w:t>6</w:t>
            </w:r>
            <w:r w:rsidRPr="00D73531">
              <w:rPr>
                <w:rFonts w:ascii="Arial" w:eastAsia="游明朝" w:hAnsi="Arial"/>
                <w:sz w:val="18"/>
                <w:lang w:eastAsia="ja-JP"/>
              </w:rPr>
              <w:t>0s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F67F97" w14:textId="77777777" w:rsidR="00C42D2B" w:rsidRPr="00D73531" w:rsidRDefault="00C42D2B" w:rsidP="00C42D2B">
            <w:pPr>
              <w:keepNext/>
              <w:keepLines/>
              <w:overflowPunct w:val="0"/>
              <w:autoSpaceDE w:val="0"/>
              <w:autoSpaceDN w:val="0"/>
              <w:adjustRightInd w:val="0"/>
              <w:spacing w:after="0"/>
              <w:textAlignment w:val="baseline"/>
              <w:rPr>
                <w:rFonts w:ascii="Arial" w:eastAsia="ＭＳ 明朝" w:hAnsi="Arial"/>
                <w:sz w:val="18"/>
                <w:lang w:eastAsia="ja-JP"/>
              </w:rPr>
            </w:pPr>
          </w:p>
        </w:tc>
      </w:tr>
      <w:tr w:rsidR="00C42D2B" w:rsidRPr="00D73531" w14:paraId="19B5E65B"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831742"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 xml:space="preserve">          Criterion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E202733"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‘11111111’B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28CC2C5"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match all</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18C121" w14:textId="77777777" w:rsidR="00C42D2B" w:rsidRPr="00D73531" w:rsidRDefault="00C42D2B" w:rsidP="00C42D2B">
            <w:pPr>
              <w:keepNext/>
              <w:keepLines/>
              <w:overflowPunct w:val="0"/>
              <w:autoSpaceDE w:val="0"/>
              <w:autoSpaceDN w:val="0"/>
              <w:adjustRightInd w:val="0"/>
              <w:spacing w:after="0"/>
              <w:textAlignment w:val="baseline"/>
              <w:rPr>
                <w:rFonts w:ascii="Arial" w:eastAsia="ＭＳ 明朝" w:hAnsi="Arial"/>
                <w:sz w:val="18"/>
                <w:lang w:eastAsia="ja-JP"/>
              </w:rPr>
            </w:pPr>
          </w:p>
        </w:tc>
      </w:tr>
      <w:tr w:rsidR="000F5DF6" w:rsidRPr="00D73531" w14:paraId="00AC713C"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5302F4" w14:textId="77777777" w:rsidR="000F5DF6" w:rsidRPr="00D73531" w:rsidRDefault="000F5DF6" w:rsidP="000F5DF6">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 xml:space="preserve">          Criterion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A538EF" w14:textId="0DE3E3E0" w:rsidR="000F5DF6" w:rsidRPr="00D73531" w:rsidRDefault="000F5DF6" w:rsidP="000F5DF6">
            <w:pPr>
              <w:keepNext/>
              <w:keepLines/>
              <w:overflowPunct w:val="0"/>
              <w:autoSpaceDE w:val="0"/>
              <w:autoSpaceDN w:val="0"/>
              <w:adjustRightInd w:val="0"/>
              <w:spacing w:after="0"/>
              <w:textAlignment w:val="baseline"/>
              <w:rPr>
                <w:rFonts w:ascii="Arial" w:eastAsia="游明朝" w:hAnsi="Arial"/>
                <w:sz w:val="18"/>
                <w:lang w:eastAsia="ja-JP"/>
              </w:rPr>
            </w:pPr>
            <w:ins w:id="145" w:author="Masahiro Takano (鷹野 雅弘)" w:date="2023-04-17T17:14:00Z">
              <w:r>
                <w:rPr>
                  <w:rFonts w:ascii="Arial" w:eastAsia="游明朝" w:hAnsi="Arial"/>
                  <w:sz w:val="18"/>
                  <w:lang w:eastAsia="ja-JP"/>
                </w:rPr>
                <w:t>Not Present</w:t>
              </w:r>
            </w:ins>
            <w:del w:id="146" w:author="Masahiro Takano (鷹野 雅弘)" w:date="2023-04-17T17:14:00Z">
              <w:r w:rsidRPr="00D73531" w:rsidDel="00E66B2E">
                <w:rPr>
                  <w:rFonts w:ascii="Arial" w:eastAsia="游明朝" w:hAnsi="Arial"/>
                  <w:sz w:val="18"/>
                  <w:lang w:eastAsia="ja-JP"/>
                </w:rPr>
                <w:delText>‘00000000’B</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86110C" w14:textId="615A51AF" w:rsidR="000F5DF6" w:rsidRPr="00D73531" w:rsidRDefault="000F5DF6" w:rsidP="000F5DF6">
            <w:pPr>
              <w:keepNext/>
              <w:keepLines/>
              <w:overflowPunct w:val="0"/>
              <w:autoSpaceDE w:val="0"/>
              <w:autoSpaceDN w:val="0"/>
              <w:adjustRightInd w:val="0"/>
              <w:spacing w:after="0"/>
              <w:textAlignment w:val="baseline"/>
              <w:rPr>
                <w:rFonts w:ascii="Arial" w:eastAsia="游明朝" w:hAnsi="Arial"/>
                <w:sz w:val="18"/>
                <w:lang w:eastAsia="ja-JP"/>
              </w:rPr>
            </w:pPr>
            <w:ins w:id="147" w:author="Masahiro Takano (鷹野 雅弘)" w:date="2023-04-17T17:14:00Z">
              <w:r w:rsidRPr="000E46E4">
                <w:rPr>
                  <w:rFonts w:ascii="Arial" w:eastAsia="游明朝" w:hAnsi="Arial"/>
                  <w:sz w:val="18"/>
                  <w:lang w:eastAsia="ja-JP"/>
                </w:rPr>
                <w:t xml:space="preserve"> </w:t>
              </w:r>
            </w:ins>
            <w:del w:id="148" w:author="Masahiro Takano (鷹野 雅弘)" w:date="2023-04-17T17:11:00Z">
              <w:r w:rsidRPr="00D73531" w:rsidDel="008D38C1">
                <w:rPr>
                  <w:rFonts w:ascii="Arial" w:eastAsia="游明朝" w:hAnsi="Arial"/>
                  <w:sz w:val="18"/>
                  <w:lang w:eastAsia="ja-JP"/>
                </w:rPr>
                <w:delText xml:space="preserve">zero </w:delText>
              </w:r>
            </w:del>
            <w:del w:id="149" w:author="Masahiro Takano (鷹野 雅弘)" w:date="2023-04-17T17:14:00Z">
              <w:r w:rsidRPr="00D73531" w:rsidDel="00E66B2E">
                <w:rPr>
                  <w:rFonts w:ascii="Arial" w:eastAsia="游明朝" w:hAnsi="Arial"/>
                  <w:sz w:val="18"/>
                  <w:lang w:eastAsia="ja-JP"/>
                </w:rPr>
                <w:delText>octet</w:delText>
              </w:r>
            </w:del>
            <w:del w:id="150" w:author="Masahiro Takano (鷹野 雅弘)" w:date="2023-04-17T17:11:00Z">
              <w:r w:rsidRPr="00D73531" w:rsidDel="008D38C1">
                <w:rPr>
                  <w:rFonts w:ascii="Arial" w:eastAsia="游明朝" w:hAnsi="Arial"/>
                  <w:sz w:val="18"/>
                  <w:lang w:eastAsia="ja-JP"/>
                </w:rPr>
                <w:delText>s long</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848ECAC" w14:textId="77777777" w:rsidR="000F5DF6" w:rsidRPr="00D73531" w:rsidRDefault="000F5DF6" w:rsidP="000F5DF6">
            <w:pPr>
              <w:keepNext/>
              <w:keepLines/>
              <w:overflowPunct w:val="0"/>
              <w:autoSpaceDE w:val="0"/>
              <w:autoSpaceDN w:val="0"/>
              <w:adjustRightInd w:val="0"/>
              <w:spacing w:after="0"/>
              <w:textAlignment w:val="baseline"/>
              <w:rPr>
                <w:rFonts w:ascii="Arial" w:eastAsia="ＭＳ 明朝" w:hAnsi="Arial"/>
                <w:sz w:val="18"/>
                <w:lang w:eastAsia="ja-JP"/>
              </w:rPr>
            </w:pPr>
          </w:p>
        </w:tc>
      </w:tr>
    </w:tbl>
    <w:p w14:paraId="7280A9BD" w14:textId="77777777" w:rsidR="00D73531" w:rsidRPr="00D73531" w:rsidRDefault="00D73531" w:rsidP="00D73531">
      <w:pPr>
        <w:overflowPunct w:val="0"/>
        <w:autoSpaceDE w:val="0"/>
        <w:autoSpaceDN w:val="0"/>
        <w:adjustRightInd w:val="0"/>
        <w:textAlignment w:val="baseline"/>
        <w:rPr>
          <w:rFonts w:eastAsia="ＭＳ 明朝"/>
          <w:lang w:eastAsia="ja-JP"/>
        </w:rPr>
      </w:pPr>
    </w:p>
    <w:p w14:paraId="4CFCB88A" w14:textId="77777777" w:rsidR="00D73531" w:rsidRPr="00D73531" w:rsidRDefault="00D73531" w:rsidP="00D73531">
      <w:pPr>
        <w:keepNext/>
        <w:keepLines/>
        <w:overflowPunct w:val="0"/>
        <w:autoSpaceDE w:val="0"/>
        <w:autoSpaceDN w:val="0"/>
        <w:adjustRightInd w:val="0"/>
        <w:spacing w:before="60"/>
        <w:jc w:val="center"/>
        <w:textAlignment w:val="baseline"/>
        <w:rPr>
          <w:rFonts w:ascii="Arial" w:eastAsia="游明朝" w:hAnsi="Arial"/>
          <w:b/>
          <w:lang w:eastAsia="ja-JP"/>
        </w:rPr>
      </w:pPr>
      <w:r w:rsidRPr="00D73531">
        <w:rPr>
          <w:rFonts w:ascii="Arial" w:eastAsia="游明朝" w:hAnsi="Arial"/>
          <w:b/>
          <w:lang w:eastAsia="ja-JP"/>
        </w:rPr>
        <w:t xml:space="preserve">Table 6.3.2.6.5-2: </w:t>
      </w:r>
      <w:r w:rsidRPr="00D73531">
        <w:rPr>
          <w:rFonts w:ascii="Arial" w:eastAsia="游明朝" w:hAnsi="Arial"/>
          <w:b/>
          <w:iCs/>
          <w:lang w:eastAsia="ja-JP"/>
        </w:rPr>
        <w:t>UL NAS TRANSPORT Message for NR Cell 12</w:t>
      </w:r>
      <w:r w:rsidRPr="00D73531">
        <w:rPr>
          <w:rFonts w:ascii="Arial" w:eastAsia="游明朝" w:hAnsi="Arial"/>
          <w:b/>
          <w:lang w:eastAsia="ja-JP"/>
        </w:rPr>
        <w:t xml:space="preserve"> (step 25, Table 6.3.2.6.4-1)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73531" w:rsidRPr="00D73531" w14:paraId="3D16777E" w14:textId="77777777" w:rsidTr="00DA5E5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05556" w14:textId="77777777" w:rsidR="00D73531" w:rsidRPr="00D73531" w:rsidRDefault="00D73531" w:rsidP="00D73531">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Derivation Path: TS 38.508-1 [4] Table 4.7.1-10 with condition 5GS_SOR_CMCI.</w:t>
            </w:r>
          </w:p>
        </w:tc>
      </w:tr>
      <w:tr w:rsidR="00C42D2B" w:rsidRPr="00DD5046" w14:paraId="18A1F775" w14:textId="77777777" w:rsidTr="00DA5E5F">
        <w:trPr>
          <w:jc w:val="center"/>
          <w:ins w:id="151" w:author="Masahiro Takano (鷹野 雅弘)" w:date="2023-04-17T17:1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90C9AC" w14:textId="77777777" w:rsidR="00C42D2B" w:rsidRPr="00DD5046" w:rsidRDefault="00C42D2B" w:rsidP="00DA5E5F">
            <w:pPr>
              <w:keepNext/>
              <w:keepLines/>
              <w:overflowPunct w:val="0"/>
              <w:autoSpaceDE w:val="0"/>
              <w:autoSpaceDN w:val="0"/>
              <w:adjustRightInd w:val="0"/>
              <w:spacing w:after="0"/>
              <w:jc w:val="center"/>
              <w:textAlignment w:val="baseline"/>
              <w:rPr>
                <w:ins w:id="152" w:author="Masahiro Takano (鷹野 雅弘)" w:date="2023-04-17T17:10:00Z"/>
                <w:rFonts w:ascii="Arial" w:eastAsia="游明朝" w:hAnsi="Arial"/>
                <w:b/>
                <w:sz w:val="18"/>
                <w:lang w:eastAsia="ja-JP"/>
              </w:rPr>
            </w:pPr>
            <w:ins w:id="153" w:author="Masahiro Takano (鷹野 雅弘)" w:date="2023-04-17T17:10:00Z">
              <w:r w:rsidRPr="00DD5046">
                <w:rPr>
                  <w:rFonts w:ascii="Arial" w:eastAsia="游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6958B2C" w14:textId="77777777" w:rsidR="00C42D2B" w:rsidRPr="00DD5046" w:rsidRDefault="00C42D2B" w:rsidP="00DA5E5F">
            <w:pPr>
              <w:keepNext/>
              <w:keepLines/>
              <w:overflowPunct w:val="0"/>
              <w:autoSpaceDE w:val="0"/>
              <w:autoSpaceDN w:val="0"/>
              <w:adjustRightInd w:val="0"/>
              <w:spacing w:after="0"/>
              <w:jc w:val="center"/>
              <w:textAlignment w:val="baseline"/>
              <w:rPr>
                <w:ins w:id="154" w:author="Masahiro Takano (鷹野 雅弘)" w:date="2023-04-17T17:10:00Z"/>
                <w:rFonts w:ascii="Arial" w:eastAsia="游明朝" w:hAnsi="Arial"/>
                <w:b/>
                <w:sz w:val="18"/>
                <w:lang w:eastAsia="ja-JP"/>
              </w:rPr>
            </w:pPr>
            <w:ins w:id="155" w:author="Masahiro Takano (鷹野 雅弘)" w:date="2023-04-17T17:10:00Z">
              <w:r w:rsidRPr="00DD5046">
                <w:rPr>
                  <w:rFonts w:ascii="Arial" w:eastAsia="游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208FFF6" w14:textId="77777777" w:rsidR="00C42D2B" w:rsidRPr="00DD5046" w:rsidRDefault="00C42D2B" w:rsidP="00DA5E5F">
            <w:pPr>
              <w:keepNext/>
              <w:keepLines/>
              <w:overflowPunct w:val="0"/>
              <w:autoSpaceDE w:val="0"/>
              <w:autoSpaceDN w:val="0"/>
              <w:adjustRightInd w:val="0"/>
              <w:spacing w:after="0"/>
              <w:jc w:val="center"/>
              <w:textAlignment w:val="baseline"/>
              <w:rPr>
                <w:ins w:id="156" w:author="Masahiro Takano (鷹野 雅弘)" w:date="2023-04-17T17:10:00Z"/>
                <w:rFonts w:ascii="Arial" w:eastAsia="游明朝" w:hAnsi="Arial"/>
                <w:b/>
                <w:sz w:val="18"/>
                <w:lang w:eastAsia="ja-JP"/>
              </w:rPr>
            </w:pPr>
            <w:ins w:id="157" w:author="Masahiro Takano (鷹野 雅弘)" w:date="2023-04-17T17:10:00Z">
              <w:r w:rsidRPr="00DD5046">
                <w:rPr>
                  <w:rFonts w:ascii="Arial" w:eastAsia="游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E504633" w14:textId="77777777" w:rsidR="00C42D2B" w:rsidRPr="00DD5046" w:rsidRDefault="00C42D2B" w:rsidP="00DA5E5F">
            <w:pPr>
              <w:keepNext/>
              <w:keepLines/>
              <w:overflowPunct w:val="0"/>
              <w:autoSpaceDE w:val="0"/>
              <w:autoSpaceDN w:val="0"/>
              <w:adjustRightInd w:val="0"/>
              <w:spacing w:after="0"/>
              <w:jc w:val="center"/>
              <w:textAlignment w:val="baseline"/>
              <w:rPr>
                <w:ins w:id="158" w:author="Masahiro Takano (鷹野 雅弘)" w:date="2023-04-17T17:10:00Z"/>
                <w:rFonts w:ascii="Arial" w:eastAsia="游明朝" w:hAnsi="Arial"/>
                <w:b/>
                <w:sz w:val="18"/>
                <w:lang w:eastAsia="ja-JP"/>
              </w:rPr>
            </w:pPr>
            <w:ins w:id="159" w:author="Masahiro Takano (鷹野 雅弘)" w:date="2023-04-17T17:10:00Z">
              <w:r w:rsidRPr="00DD5046">
                <w:rPr>
                  <w:rFonts w:ascii="Arial" w:eastAsia="游明朝" w:hAnsi="Arial"/>
                  <w:b/>
                  <w:sz w:val="18"/>
                  <w:lang w:eastAsia="ja-JP"/>
                </w:rPr>
                <w:t>Condition</w:t>
              </w:r>
            </w:ins>
          </w:p>
        </w:tc>
      </w:tr>
      <w:tr w:rsidR="00C42D2B" w:rsidRPr="00DD5046" w14:paraId="7C7C558C" w14:textId="77777777" w:rsidTr="00DA5E5F">
        <w:trPr>
          <w:jc w:val="center"/>
          <w:ins w:id="160" w:author="Masahiro Takano (鷹野 雅弘)" w:date="2023-04-17T17:1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9F10C2" w14:textId="77777777" w:rsidR="00C42D2B" w:rsidRPr="00DD5046" w:rsidRDefault="00C42D2B" w:rsidP="00DA5E5F">
            <w:pPr>
              <w:keepNext/>
              <w:keepLines/>
              <w:overflowPunct w:val="0"/>
              <w:autoSpaceDE w:val="0"/>
              <w:autoSpaceDN w:val="0"/>
              <w:adjustRightInd w:val="0"/>
              <w:spacing w:after="0"/>
              <w:textAlignment w:val="baseline"/>
              <w:rPr>
                <w:ins w:id="161" w:author="Masahiro Takano (鷹野 雅弘)" w:date="2023-04-17T17:10:00Z"/>
                <w:rFonts w:ascii="Arial" w:eastAsia="游明朝" w:hAnsi="Arial"/>
                <w:sz w:val="18"/>
                <w:lang w:eastAsia="ja-JP"/>
              </w:rPr>
            </w:pPr>
            <w:ins w:id="162" w:author="Masahiro Takano (鷹野 雅弘)" w:date="2023-04-17T17:10:00Z">
              <w:r w:rsidRPr="00DD5046">
                <w:rPr>
                  <w:rFonts w:ascii="Arial" w:eastAsia="游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952A05E" w14:textId="77777777" w:rsidR="00C42D2B" w:rsidRPr="00DD5046" w:rsidRDefault="00C42D2B" w:rsidP="00DA5E5F">
            <w:pPr>
              <w:keepNext/>
              <w:keepLines/>
              <w:overflowPunct w:val="0"/>
              <w:autoSpaceDE w:val="0"/>
              <w:autoSpaceDN w:val="0"/>
              <w:adjustRightInd w:val="0"/>
              <w:spacing w:after="0"/>
              <w:textAlignment w:val="baseline"/>
              <w:rPr>
                <w:ins w:id="163" w:author="Masahiro Takano (鷹野 雅弘)" w:date="2023-04-17T17:10:00Z"/>
                <w:rFonts w:ascii="Arial" w:eastAsia="游明朝" w:hAnsi="Arial"/>
                <w:sz w:val="18"/>
                <w:lang w:eastAsia="ja-JP"/>
              </w:rPr>
            </w:pPr>
            <w:ins w:id="164" w:author="Masahiro Takano (鷹野 雅弘)" w:date="2023-04-17T17:10:00Z">
              <w:r w:rsidRPr="00DD5046">
                <w:rPr>
                  <w:rFonts w:ascii="Arial" w:eastAsia="游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DF1156" w14:textId="77777777" w:rsidR="00C42D2B" w:rsidRPr="00DD5046" w:rsidRDefault="00C42D2B" w:rsidP="00DA5E5F">
            <w:pPr>
              <w:keepNext/>
              <w:keepLines/>
              <w:overflowPunct w:val="0"/>
              <w:autoSpaceDE w:val="0"/>
              <w:autoSpaceDN w:val="0"/>
              <w:adjustRightInd w:val="0"/>
              <w:spacing w:after="0"/>
              <w:textAlignment w:val="baseline"/>
              <w:rPr>
                <w:ins w:id="165" w:author="Masahiro Takano (鷹野 雅弘)" w:date="2023-04-17T17:10:00Z"/>
                <w:rFonts w:ascii="Arial" w:eastAsia="游明朝" w:hAnsi="Arial"/>
                <w:sz w:val="18"/>
                <w:lang w:eastAsia="ja-JP"/>
              </w:rPr>
            </w:pPr>
            <w:ins w:id="166" w:author="Masahiro Takano (鷹野 雅弘)" w:date="2023-04-17T17:10:00Z">
              <w:r w:rsidRPr="00DD5046">
                <w:rPr>
                  <w:rFonts w:ascii="Arial" w:eastAsia="游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5A8EC41" w14:textId="77777777" w:rsidR="00C42D2B" w:rsidRPr="00DD5046" w:rsidRDefault="00C42D2B" w:rsidP="00DA5E5F">
            <w:pPr>
              <w:keepNext/>
              <w:keepLines/>
              <w:overflowPunct w:val="0"/>
              <w:autoSpaceDE w:val="0"/>
              <w:autoSpaceDN w:val="0"/>
              <w:adjustRightInd w:val="0"/>
              <w:spacing w:after="0"/>
              <w:textAlignment w:val="baseline"/>
              <w:rPr>
                <w:ins w:id="167" w:author="Masahiro Takano (鷹野 雅弘)" w:date="2023-04-17T17:10:00Z"/>
                <w:rFonts w:ascii="Arial" w:eastAsia="游明朝" w:hAnsi="Arial"/>
                <w:sz w:val="18"/>
                <w:lang w:eastAsia="ja-JP"/>
              </w:rPr>
            </w:pPr>
          </w:p>
        </w:tc>
      </w:tr>
      <w:tr w:rsidR="00C42D2B" w:rsidRPr="00DD5046" w14:paraId="08641900" w14:textId="77777777" w:rsidTr="00DA5E5F">
        <w:trPr>
          <w:jc w:val="center"/>
          <w:ins w:id="168" w:author="Masahiro Takano (鷹野 雅弘)" w:date="2023-04-17T17:1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EAD731" w14:textId="77777777" w:rsidR="00C42D2B" w:rsidRPr="00DD5046" w:rsidRDefault="00C42D2B" w:rsidP="00DA5E5F">
            <w:pPr>
              <w:keepNext/>
              <w:keepLines/>
              <w:overflowPunct w:val="0"/>
              <w:autoSpaceDE w:val="0"/>
              <w:autoSpaceDN w:val="0"/>
              <w:adjustRightInd w:val="0"/>
              <w:spacing w:after="0"/>
              <w:textAlignment w:val="baseline"/>
              <w:rPr>
                <w:ins w:id="169" w:author="Masahiro Takano (鷹野 雅弘)" w:date="2023-04-17T17:10:00Z"/>
                <w:rFonts w:ascii="Arial" w:eastAsia="游明朝" w:hAnsi="Arial"/>
                <w:sz w:val="18"/>
                <w:lang w:eastAsia="ja-JP"/>
              </w:rPr>
            </w:pPr>
            <w:ins w:id="170" w:author="Masahiro Takano (鷹野 雅弘)" w:date="2023-04-17T17:10:00Z">
              <w:r w:rsidRPr="00DD5046">
                <w:rPr>
                  <w:rFonts w:ascii="Arial" w:eastAsia="游明朝" w:hAnsi="Arial"/>
                  <w:sz w:val="18"/>
                  <w:lang w:eastAsia="ja-JP"/>
                </w:rPr>
                <w:t xml:space="preserve">    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44E4C0A" w14:textId="77777777" w:rsidR="00C42D2B" w:rsidRPr="00DD5046" w:rsidRDefault="00C42D2B" w:rsidP="00DA5E5F">
            <w:pPr>
              <w:keepNext/>
              <w:keepLines/>
              <w:overflowPunct w:val="0"/>
              <w:autoSpaceDE w:val="0"/>
              <w:autoSpaceDN w:val="0"/>
              <w:adjustRightInd w:val="0"/>
              <w:spacing w:after="0"/>
              <w:textAlignment w:val="baseline"/>
              <w:rPr>
                <w:ins w:id="171" w:author="Masahiro Takano (鷹野 雅弘)" w:date="2023-04-17T17:10:00Z"/>
                <w:rFonts w:ascii="Arial" w:eastAsia="游明朝" w:hAnsi="Arial"/>
                <w:sz w:val="18"/>
                <w:lang w:eastAsia="ja-JP"/>
              </w:rPr>
            </w:pPr>
            <w:ins w:id="172" w:author="Masahiro Takano (鷹野 雅弘)" w:date="2023-04-17T17:10:00Z">
              <w:r w:rsidRPr="00DD5046">
                <w:rPr>
                  <w:rFonts w:ascii="Arial" w:eastAsia="游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C80248" w14:textId="77777777" w:rsidR="00C42D2B" w:rsidRPr="00DD5046" w:rsidRDefault="00C42D2B" w:rsidP="00DA5E5F">
            <w:pPr>
              <w:keepNext/>
              <w:keepLines/>
              <w:overflowPunct w:val="0"/>
              <w:autoSpaceDE w:val="0"/>
              <w:autoSpaceDN w:val="0"/>
              <w:adjustRightInd w:val="0"/>
              <w:spacing w:after="0"/>
              <w:textAlignment w:val="baseline"/>
              <w:rPr>
                <w:ins w:id="173" w:author="Masahiro Takano (鷹野 雅弘)" w:date="2023-04-17T17:10:00Z"/>
                <w:rFonts w:ascii="Arial" w:eastAsia="游明朝" w:hAnsi="Arial"/>
                <w:sz w:val="18"/>
                <w:lang w:eastAsia="ja-JP"/>
              </w:rPr>
            </w:pPr>
            <w:ins w:id="174" w:author="Masahiro Takano (鷹野 雅弘)" w:date="2023-04-17T17:10:00Z">
              <w:r w:rsidRPr="00DD5046">
                <w:rPr>
                  <w:rFonts w:ascii="Arial" w:eastAsia="游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0C7EA9" w14:textId="77777777" w:rsidR="00C42D2B" w:rsidRPr="00DD5046" w:rsidRDefault="00C42D2B" w:rsidP="00DA5E5F">
            <w:pPr>
              <w:keepNext/>
              <w:keepLines/>
              <w:overflowPunct w:val="0"/>
              <w:autoSpaceDE w:val="0"/>
              <w:autoSpaceDN w:val="0"/>
              <w:adjustRightInd w:val="0"/>
              <w:spacing w:after="0"/>
              <w:textAlignment w:val="baseline"/>
              <w:rPr>
                <w:ins w:id="175" w:author="Masahiro Takano (鷹野 雅弘)" w:date="2023-04-17T17:10:00Z"/>
                <w:rFonts w:ascii="Arial" w:eastAsia="游明朝" w:hAnsi="Arial"/>
                <w:sz w:val="18"/>
                <w:lang w:eastAsia="ja-JP"/>
              </w:rPr>
            </w:pPr>
          </w:p>
        </w:tc>
      </w:tr>
      <w:tr w:rsidR="00C42D2B" w:rsidRPr="00DD5046" w14:paraId="24154491" w14:textId="77777777" w:rsidTr="00DA5E5F">
        <w:trPr>
          <w:jc w:val="center"/>
          <w:ins w:id="176" w:author="Masahiro Takano (鷹野 雅弘)" w:date="2023-04-17T17:1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1FD54B" w14:textId="77777777" w:rsidR="00C42D2B" w:rsidRPr="00DD5046" w:rsidRDefault="00C42D2B" w:rsidP="00DA5E5F">
            <w:pPr>
              <w:keepNext/>
              <w:keepLines/>
              <w:overflowPunct w:val="0"/>
              <w:autoSpaceDE w:val="0"/>
              <w:autoSpaceDN w:val="0"/>
              <w:adjustRightInd w:val="0"/>
              <w:spacing w:after="0"/>
              <w:textAlignment w:val="baseline"/>
              <w:rPr>
                <w:ins w:id="177" w:author="Masahiro Takano (鷹野 雅弘)" w:date="2023-04-17T17:10:00Z"/>
                <w:rFonts w:ascii="Arial" w:eastAsia="游明朝" w:hAnsi="Arial"/>
                <w:sz w:val="18"/>
                <w:lang w:eastAsia="ja-JP"/>
              </w:rPr>
            </w:pPr>
            <w:ins w:id="178" w:author="Masahiro Takano (鷹野 雅弘)" w:date="2023-04-17T17:10:00Z">
              <w:r>
                <w:rPr>
                  <w:rFonts w:ascii="Arial" w:eastAsia="游明朝" w:hAnsi="Arial" w:hint="eastAsia"/>
                  <w:sz w:val="18"/>
                  <w:lang w:eastAsia="ja-JP"/>
                </w:rPr>
                <w:t xml:space="preserve"> </w:t>
              </w:r>
              <w:r>
                <w:rPr>
                  <w:rFonts w:ascii="Arial" w:eastAsia="游明朝" w:hAnsi="Arial"/>
                  <w:sz w:val="18"/>
                  <w:lang w:eastAsia="ja-JP"/>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7464BE0" w14:textId="77777777" w:rsidR="00C42D2B" w:rsidRPr="00DD5046" w:rsidRDefault="00C42D2B" w:rsidP="00DA5E5F">
            <w:pPr>
              <w:keepNext/>
              <w:keepLines/>
              <w:overflowPunct w:val="0"/>
              <w:autoSpaceDE w:val="0"/>
              <w:autoSpaceDN w:val="0"/>
              <w:adjustRightInd w:val="0"/>
              <w:spacing w:after="0"/>
              <w:textAlignment w:val="baseline"/>
              <w:rPr>
                <w:ins w:id="179" w:author="Masahiro Takano (鷹野 雅弘)" w:date="2023-04-17T17:10:00Z"/>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D9C1F8" w14:textId="77777777" w:rsidR="00C42D2B" w:rsidRPr="00DD5046" w:rsidRDefault="00C42D2B" w:rsidP="00DA5E5F">
            <w:pPr>
              <w:keepNext/>
              <w:keepLines/>
              <w:overflowPunct w:val="0"/>
              <w:autoSpaceDE w:val="0"/>
              <w:autoSpaceDN w:val="0"/>
              <w:adjustRightInd w:val="0"/>
              <w:spacing w:after="0"/>
              <w:textAlignment w:val="baseline"/>
              <w:rPr>
                <w:ins w:id="180" w:author="Masahiro Takano (鷹野 雅弘)" w:date="2023-04-17T17:10:00Z"/>
                <w:rFonts w:ascii="Arial" w:eastAsia="游明朝" w:hAnsi="Arial"/>
                <w:sz w:val="18"/>
                <w:lang w:eastAsia="ja-JP"/>
              </w:rPr>
            </w:pPr>
            <w:ins w:id="181" w:author="Masahiro Takano (鷹野 雅弘)" w:date="2023-04-17T17:10:00Z">
              <w:r>
                <w:rPr>
                  <w:rFonts w:ascii="Arial" w:eastAsia="游明朝" w:hAnsi="Arial" w:hint="eastAsia"/>
                  <w:sz w:val="18"/>
                  <w:lang w:eastAsia="ja-JP"/>
                </w:rPr>
                <w:t>1</w:t>
              </w:r>
              <w:r>
                <w:rPr>
                  <w:rFonts w:ascii="Arial" w:eastAsia="游明朝" w:hAnsi="Arial"/>
                  <w:sz w:val="18"/>
                  <w:lang w:eastAsia="ja-JP"/>
                </w:rPr>
                <w:t xml:space="preserve">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2F31FBB" w14:textId="77777777" w:rsidR="00C42D2B" w:rsidRPr="00DD5046" w:rsidRDefault="00C42D2B" w:rsidP="00DA5E5F">
            <w:pPr>
              <w:keepNext/>
              <w:keepLines/>
              <w:overflowPunct w:val="0"/>
              <w:autoSpaceDE w:val="0"/>
              <w:autoSpaceDN w:val="0"/>
              <w:adjustRightInd w:val="0"/>
              <w:spacing w:after="0"/>
              <w:textAlignment w:val="baseline"/>
              <w:rPr>
                <w:ins w:id="182" w:author="Masahiro Takano (鷹野 雅弘)" w:date="2023-04-17T17:10:00Z"/>
                <w:rFonts w:ascii="Arial" w:eastAsia="游明朝" w:hAnsi="Arial"/>
                <w:sz w:val="18"/>
                <w:lang w:eastAsia="ja-JP"/>
              </w:rPr>
            </w:pPr>
          </w:p>
        </w:tc>
      </w:tr>
      <w:tr w:rsidR="00C42D2B" w:rsidRPr="00DD5046" w14:paraId="3F326D1D" w14:textId="77777777" w:rsidTr="00DA5E5F">
        <w:trPr>
          <w:jc w:val="center"/>
          <w:ins w:id="183" w:author="Masahiro Takano (鷹野 雅弘)" w:date="2023-04-17T17:10:00Z"/>
        </w:trPr>
        <w:tc>
          <w:tcPr>
            <w:tcW w:w="4565" w:type="dxa"/>
            <w:tcMar>
              <w:top w:w="0" w:type="dxa"/>
              <w:left w:w="99" w:type="dxa"/>
              <w:bottom w:w="0" w:type="dxa"/>
              <w:right w:w="99" w:type="dxa"/>
            </w:tcMar>
          </w:tcPr>
          <w:p w14:paraId="5EF43D46" w14:textId="77777777" w:rsidR="00C42D2B" w:rsidRDefault="00C42D2B" w:rsidP="00DA5E5F">
            <w:pPr>
              <w:keepNext/>
              <w:keepLines/>
              <w:overflowPunct w:val="0"/>
              <w:autoSpaceDE w:val="0"/>
              <w:autoSpaceDN w:val="0"/>
              <w:adjustRightInd w:val="0"/>
              <w:spacing w:after="0"/>
              <w:textAlignment w:val="baseline"/>
              <w:rPr>
                <w:ins w:id="184" w:author="Masahiro Takano (鷹野 雅弘)" w:date="2023-04-17T17:10:00Z"/>
                <w:rFonts w:ascii="Arial" w:eastAsia="游明朝" w:hAnsi="Arial"/>
                <w:sz w:val="18"/>
                <w:lang w:eastAsia="ja-JP"/>
              </w:rPr>
            </w:pPr>
            <w:ins w:id="185" w:author="Masahiro Takano (鷹野 雅弘)" w:date="2023-04-17T17:10:00Z">
              <w:r w:rsidRPr="00B76C77">
                <w:rPr>
                  <w:rFonts w:ascii="Arial" w:eastAsia="ＭＳ 明朝" w:hAnsi="Arial"/>
                  <w:sz w:val="18"/>
                  <w:lang w:eastAsia="ja-JP"/>
                </w:rPr>
                <w:t xml:space="preserve">      </w:t>
              </w:r>
              <w:r>
                <w:rPr>
                  <w:rFonts w:ascii="Arial" w:eastAsia="ＭＳ 明朝" w:hAnsi="Arial"/>
                  <w:sz w:val="18"/>
                  <w:lang w:eastAsia="ja-JP"/>
                </w:rPr>
                <w:t xml:space="preserve">  </w:t>
              </w:r>
              <w:r w:rsidRPr="00B76C77">
                <w:rPr>
                  <w:rFonts w:ascii="Arial" w:eastAsia="ＭＳ 明朝" w:hAnsi="Arial"/>
                  <w:sz w:val="18"/>
                  <w:lang w:eastAsia="ja-JP"/>
                </w:rPr>
                <w:t>ME support of SOR-CMCI indicator (MSSI) value</w:t>
              </w:r>
            </w:ins>
          </w:p>
        </w:tc>
        <w:tc>
          <w:tcPr>
            <w:tcW w:w="2106" w:type="dxa"/>
            <w:tcMar>
              <w:top w:w="0" w:type="dxa"/>
              <w:left w:w="99" w:type="dxa"/>
              <w:bottom w:w="0" w:type="dxa"/>
              <w:right w:w="99" w:type="dxa"/>
            </w:tcMar>
          </w:tcPr>
          <w:p w14:paraId="5ADF9506" w14:textId="77777777" w:rsidR="00C42D2B" w:rsidRPr="00DD5046" w:rsidRDefault="00C42D2B" w:rsidP="00DA5E5F">
            <w:pPr>
              <w:keepNext/>
              <w:keepLines/>
              <w:overflowPunct w:val="0"/>
              <w:autoSpaceDE w:val="0"/>
              <w:autoSpaceDN w:val="0"/>
              <w:adjustRightInd w:val="0"/>
              <w:spacing w:after="0"/>
              <w:textAlignment w:val="baseline"/>
              <w:rPr>
                <w:ins w:id="186" w:author="Masahiro Takano (鷹野 雅弘)" w:date="2023-04-17T17:10:00Z"/>
                <w:rFonts w:ascii="Arial" w:eastAsia="游明朝" w:hAnsi="Arial"/>
                <w:sz w:val="18"/>
                <w:lang w:eastAsia="ja-JP"/>
              </w:rPr>
            </w:pPr>
            <w:ins w:id="187" w:author="Masahiro Takano (鷹野 雅弘)" w:date="2023-04-17T17:10:00Z">
              <w:r w:rsidRPr="00B76C77">
                <w:rPr>
                  <w:rFonts w:ascii="Arial" w:eastAsia="ＭＳ 明朝" w:hAnsi="Arial"/>
                  <w:sz w:val="18"/>
                  <w:lang w:eastAsia="ja-JP"/>
                </w:rPr>
                <w:t>1</w:t>
              </w:r>
            </w:ins>
          </w:p>
        </w:tc>
        <w:tc>
          <w:tcPr>
            <w:tcW w:w="1669" w:type="dxa"/>
            <w:tcMar>
              <w:top w:w="0" w:type="dxa"/>
              <w:left w:w="99" w:type="dxa"/>
              <w:bottom w:w="0" w:type="dxa"/>
              <w:right w:w="99" w:type="dxa"/>
            </w:tcMar>
          </w:tcPr>
          <w:p w14:paraId="4E64E4EA" w14:textId="77777777" w:rsidR="00C42D2B" w:rsidRDefault="00C42D2B" w:rsidP="00DA5E5F">
            <w:pPr>
              <w:keepNext/>
              <w:keepLines/>
              <w:overflowPunct w:val="0"/>
              <w:autoSpaceDE w:val="0"/>
              <w:autoSpaceDN w:val="0"/>
              <w:adjustRightInd w:val="0"/>
              <w:spacing w:after="0"/>
              <w:textAlignment w:val="baseline"/>
              <w:rPr>
                <w:ins w:id="188" w:author="Masahiro Takano (鷹野 雅弘)" w:date="2023-04-17T17:10:00Z"/>
                <w:rFonts w:ascii="Arial" w:eastAsia="游明朝" w:hAnsi="Arial"/>
                <w:sz w:val="18"/>
                <w:lang w:eastAsia="ja-JP"/>
              </w:rPr>
            </w:pPr>
            <w:ins w:id="189" w:author="Masahiro Takano (鷹野 雅弘)" w:date="2023-04-17T17:10:00Z">
              <w:r w:rsidRPr="00B76C77">
                <w:rPr>
                  <w:rFonts w:ascii="Arial" w:eastAsia="ＭＳ 明朝" w:hAnsi="Arial"/>
                  <w:sz w:val="18"/>
                </w:rPr>
                <w:t>SOR-CMCI supported by the ME</w:t>
              </w:r>
            </w:ins>
          </w:p>
        </w:tc>
        <w:tc>
          <w:tcPr>
            <w:tcW w:w="1305" w:type="dxa"/>
            <w:tcMar>
              <w:top w:w="0" w:type="dxa"/>
              <w:left w:w="99" w:type="dxa"/>
              <w:bottom w:w="0" w:type="dxa"/>
              <w:right w:w="99" w:type="dxa"/>
            </w:tcMar>
          </w:tcPr>
          <w:p w14:paraId="0FAEC7C4" w14:textId="77777777" w:rsidR="00C42D2B" w:rsidRPr="00DD5046" w:rsidRDefault="00C42D2B" w:rsidP="00DA5E5F">
            <w:pPr>
              <w:keepNext/>
              <w:keepLines/>
              <w:overflowPunct w:val="0"/>
              <w:autoSpaceDE w:val="0"/>
              <w:autoSpaceDN w:val="0"/>
              <w:adjustRightInd w:val="0"/>
              <w:spacing w:after="0"/>
              <w:textAlignment w:val="baseline"/>
              <w:rPr>
                <w:ins w:id="190" w:author="Masahiro Takano (鷹野 雅弘)" w:date="2023-04-17T17:10:00Z"/>
                <w:rFonts w:ascii="Arial" w:eastAsia="游明朝" w:hAnsi="Arial"/>
                <w:sz w:val="18"/>
                <w:lang w:eastAsia="ja-JP"/>
              </w:rPr>
            </w:pPr>
          </w:p>
        </w:tc>
      </w:tr>
    </w:tbl>
    <w:p w14:paraId="6054EAB7" w14:textId="77777777" w:rsidR="00D73531" w:rsidRPr="00C42D2B" w:rsidRDefault="00D73531" w:rsidP="00AE2007">
      <w:pPr>
        <w:rPr>
          <w:rFonts w:ascii="Arial" w:hAnsi="Arial" w:cs="Arial"/>
          <w:noProof/>
          <w:color w:val="00B0F0"/>
          <w:sz w:val="28"/>
        </w:rPr>
      </w:pPr>
    </w:p>
    <w:p w14:paraId="24EFD550" w14:textId="32E6EE68"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08927" w14:textId="77777777" w:rsidR="00BA45BC" w:rsidRDefault="00BA45BC">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8382E" w14:textId="77777777" w:rsidR="00BA45BC" w:rsidRDefault="00BA45BC">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B71A0" w14:textId="77777777" w:rsidR="00BA45BC" w:rsidRDefault="00BA45B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AD43A" w14:textId="77777777" w:rsidR="00BA45BC" w:rsidRDefault="00BA45B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E8E62" w14:textId="77777777" w:rsidR="00BA45BC" w:rsidRDefault="00BA45B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BA45BC">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BA45B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6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5695"/>
    <w:rsid w:val="000A6394"/>
    <w:rsid w:val="000B7FED"/>
    <w:rsid w:val="000C038A"/>
    <w:rsid w:val="000C6598"/>
    <w:rsid w:val="000D44B3"/>
    <w:rsid w:val="000D612E"/>
    <w:rsid w:val="000E46E4"/>
    <w:rsid w:val="000F5DF6"/>
    <w:rsid w:val="00113116"/>
    <w:rsid w:val="00113A58"/>
    <w:rsid w:val="00120010"/>
    <w:rsid w:val="001348A2"/>
    <w:rsid w:val="00145D43"/>
    <w:rsid w:val="001562CB"/>
    <w:rsid w:val="00192C46"/>
    <w:rsid w:val="0019411C"/>
    <w:rsid w:val="001A08B3"/>
    <w:rsid w:val="001A2CA0"/>
    <w:rsid w:val="001A7B60"/>
    <w:rsid w:val="001B1198"/>
    <w:rsid w:val="001B26BC"/>
    <w:rsid w:val="001B52F0"/>
    <w:rsid w:val="001B7A65"/>
    <w:rsid w:val="001C3136"/>
    <w:rsid w:val="001C354E"/>
    <w:rsid w:val="001E41F3"/>
    <w:rsid w:val="0021508D"/>
    <w:rsid w:val="0022158A"/>
    <w:rsid w:val="0026004D"/>
    <w:rsid w:val="002640DD"/>
    <w:rsid w:val="0027472B"/>
    <w:rsid w:val="00275D12"/>
    <w:rsid w:val="00277C4F"/>
    <w:rsid w:val="00284FEB"/>
    <w:rsid w:val="002860C4"/>
    <w:rsid w:val="002B5741"/>
    <w:rsid w:val="002E472E"/>
    <w:rsid w:val="002F0A3F"/>
    <w:rsid w:val="00305409"/>
    <w:rsid w:val="003148AD"/>
    <w:rsid w:val="003609EF"/>
    <w:rsid w:val="0036231A"/>
    <w:rsid w:val="00374DD4"/>
    <w:rsid w:val="003772C5"/>
    <w:rsid w:val="003A237A"/>
    <w:rsid w:val="003E1A36"/>
    <w:rsid w:val="003F7669"/>
    <w:rsid w:val="00410371"/>
    <w:rsid w:val="004153B5"/>
    <w:rsid w:val="004242F1"/>
    <w:rsid w:val="00445213"/>
    <w:rsid w:val="00476990"/>
    <w:rsid w:val="004A7AD0"/>
    <w:rsid w:val="004B12D1"/>
    <w:rsid w:val="004B420D"/>
    <w:rsid w:val="004B75B7"/>
    <w:rsid w:val="004D3EF1"/>
    <w:rsid w:val="00514752"/>
    <w:rsid w:val="0051580D"/>
    <w:rsid w:val="00522BB5"/>
    <w:rsid w:val="00546F69"/>
    <w:rsid w:val="00547111"/>
    <w:rsid w:val="00566B23"/>
    <w:rsid w:val="00592D74"/>
    <w:rsid w:val="005B7D30"/>
    <w:rsid w:val="005E2C44"/>
    <w:rsid w:val="005F5BE3"/>
    <w:rsid w:val="00610135"/>
    <w:rsid w:val="00621188"/>
    <w:rsid w:val="006257ED"/>
    <w:rsid w:val="006372E9"/>
    <w:rsid w:val="00641955"/>
    <w:rsid w:val="006442DB"/>
    <w:rsid w:val="00657A08"/>
    <w:rsid w:val="00665C47"/>
    <w:rsid w:val="00670D69"/>
    <w:rsid w:val="00695808"/>
    <w:rsid w:val="006B46FB"/>
    <w:rsid w:val="006E21FB"/>
    <w:rsid w:val="006E4F55"/>
    <w:rsid w:val="006E688B"/>
    <w:rsid w:val="0071403B"/>
    <w:rsid w:val="007176FF"/>
    <w:rsid w:val="0076396D"/>
    <w:rsid w:val="00780D00"/>
    <w:rsid w:val="00781403"/>
    <w:rsid w:val="00787529"/>
    <w:rsid w:val="00792342"/>
    <w:rsid w:val="00795A9C"/>
    <w:rsid w:val="007977A8"/>
    <w:rsid w:val="007B0312"/>
    <w:rsid w:val="007B512A"/>
    <w:rsid w:val="007B7DE4"/>
    <w:rsid w:val="007C2097"/>
    <w:rsid w:val="007D5631"/>
    <w:rsid w:val="007D6A07"/>
    <w:rsid w:val="007F7259"/>
    <w:rsid w:val="008040A8"/>
    <w:rsid w:val="008279FA"/>
    <w:rsid w:val="00840DE1"/>
    <w:rsid w:val="00842AE9"/>
    <w:rsid w:val="00851D4F"/>
    <w:rsid w:val="008602FC"/>
    <w:rsid w:val="008626E7"/>
    <w:rsid w:val="00870EE7"/>
    <w:rsid w:val="008801CB"/>
    <w:rsid w:val="008863B9"/>
    <w:rsid w:val="008A45A6"/>
    <w:rsid w:val="008B33B9"/>
    <w:rsid w:val="008C089E"/>
    <w:rsid w:val="008C5D34"/>
    <w:rsid w:val="008D38C1"/>
    <w:rsid w:val="008F3789"/>
    <w:rsid w:val="008F686C"/>
    <w:rsid w:val="008F7E63"/>
    <w:rsid w:val="009148DE"/>
    <w:rsid w:val="00941E30"/>
    <w:rsid w:val="009504D5"/>
    <w:rsid w:val="009673AC"/>
    <w:rsid w:val="009777D9"/>
    <w:rsid w:val="00991B88"/>
    <w:rsid w:val="009A5753"/>
    <w:rsid w:val="009A579D"/>
    <w:rsid w:val="009C6B8D"/>
    <w:rsid w:val="009E3297"/>
    <w:rsid w:val="009F2BEE"/>
    <w:rsid w:val="009F734F"/>
    <w:rsid w:val="00A01659"/>
    <w:rsid w:val="00A034D0"/>
    <w:rsid w:val="00A246B6"/>
    <w:rsid w:val="00A463CD"/>
    <w:rsid w:val="00A47E70"/>
    <w:rsid w:val="00A50CF0"/>
    <w:rsid w:val="00A54701"/>
    <w:rsid w:val="00A62A6B"/>
    <w:rsid w:val="00A62B51"/>
    <w:rsid w:val="00A70549"/>
    <w:rsid w:val="00A7671C"/>
    <w:rsid w:val="00A8019A"/>
    <w:rsid w:val="00A94086"/>
    <w:rsid w:val="00AA2CBC"/>
    <w:rsid w:val="00AC5820"/>
    <w:rsid w:val="00AC7F12"/>
    <w:rsid w:val="00AD1AD7"/>
    <w:rsid w:val="00AD1CD8"/>
    <w:rsid w:val="00AE2007"/>
    <w:rsid w:val="00B11239"/>
    <w:rsid w:val="00B16B3D"/>
    <w:rsid w:val="00B258BB"/>
    <w:rsid w:val="00B5073E"/>
    <w:rsid w:val="00B54354"/>
    <w:rsid w:val="00B55EB9"/>
    <w:rsid w:val="00B67B97"/>
    <w:rsid w:val="00B67D32"/>
    <w:rsid w:val="00B92B88"/>
    <w:rsid w:val="00B968C8"/>
    <w:rsid w:val="00BA333E"/>
    <w:rsid w:val="00BA3EC5"/>
    <w:rsid w:val="00BA45BC"/>
    <w:rsid w:val="00BA51D9"/>
    <w:rsid w:val="00BB5DFC"/>
    <w:rsid w:val="00BD143C"/>
    <w:rsid w:val="00BD279D"/>
    <w:rsid w:val="00BD2FAC"/>
    <w:rsid w:val="00BD6BB8"/>
    <w:rsid w:val="00BE2265"/>
    <w:rsid w:val="00BE486B"/>
    <w:rsid w:val="00C42D2B"/>
    <w:rsid w:val="00C43BEE"/>
    <w:rsid w:val="00C504C1"/>
    <w:rsid w:val="00C66BA2"/>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679F"/>
    <w:rsid w:val="00D66520"/>
    <w:rsid w:val="00D73531"/>
    <w:rsid w:val="00D878BB"/>
    <w:rsid w:val="00DD049C"/>
    <w:rsid w:val="00DD5046"/>
    <w:rsid w:val="00DE34CF"/>
    <w:rsid w:val="00DF52F8"/>
    <w:rsid w:val="00E016BC"/>
    <w:rsid w:val="00E13F3D"/>
    <w:rsid w:val="00E14244"/>
    <w:rsid w:val="00E21EAB"/>
    <w:rsid w:val="00E34898"/>
    <w:rsid w:val="00E527A3"/>
    <w:rsid w:val="00E6321A"/>
    <w:rsid w:val="00E934AF"/>
    <w:rsid w:val="00EB09B7"/>
    <w:rsid w:val="00ED6219"/>
    <w:rsid w:val="00EE7D7C"/>
    <w:rsid w:val="00F00400"/>
    <w:rsid w:val="00F00B97"/>
    <w:rsid w:val="00F041A6"/>
    <w:rsid w:val="00F04202"/>
    <w:rsid w:val="00F25D98"/>
    <w:rsid w:val="00F300FB"/>
    <w:rsid w:val="00F33AB2"/>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5EB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3">
    <w:name w:val="Revision"/>
    <w:hidden/>
    <w:uiPriority w:val="99"/>
    <w:semiHidden/>
    <w:rsid w:val="00F04202"/>
    <w:rPr>
      <w:rFonts w:ascii="Times New Roman" w:hAnsi="Times New Roman"/>
      <w:lang w:val="en-GB" w:eastAsia="en-US"/>
    </w:rPr>
  </w:style>
  <w:style w:type="character" w:customStyle="1" w:styleId="50">
    <w:name w:val="見出し 5 (文字)"/>
    <w:basedOn w:val="a0"/>
    <w:link w:val="5"/>
    <w:uiPriority w:val="9"/>
    <w:rsid w:val="00AE200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314</Lines>
  <LinksUpToDate>false</LinksUpToDate>
  <Paragraphs>89</Paragraphs>
  <ScaleCrop>false</ScaleCrop>
  <CharactersWithSpaces>44879</CharactersWithSpaces>
  <SharedDoc>false</SharedDoc>
  <HyperlinksChanged>false</HyperlinksChanged>
  <AppVersion>16.0000</AppVersion>
  <Characters>37705</Characters>
  <Pages>16</Pages>
  <DocSecurity>0</DocSecurity>
  <Words>7263</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2023-05-12T00:52:00Z</dcterms:modified>
  <cp:keywords/>
  <dc:subject/>
  <dc:title>MTG_TITLE</dc:title>
  <cp:lastPrinted>2036-02-07T05:28:16Z</cp:lastPrinted>
  <cp:lastModifiedBy/>
  <dcterms:created xsi:type="dcterms:W3CDTF">2023-05-11T08:27:00Z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
  </property>
  <property fmtid="{D5CDD505-2E9C-101B-9397-08002B2CF9AE}" pid="4" name="Cr#">
    <vt:lpwstr>3009</vt:lpwstr>
  </property>
  <property fmtid="{D5CDD505-2E9C-101B-9397-08002B2CF9AE}" pid="5" name="CrTitle">
    <vt:lpwstr>Update of NR5GC CAG TC 6.5.2.4</vt:lpwstr>
  </property>
  <property fmtid="{D5CDD505-2E9C-101B-9397-08002B2CF9AE}" pid="6" name="EndDate">
    <vt:lpwstr>26th Aug 2022</vt:lpwstr>
  </property>
  <property fmtid="{D5CDD505-2E9C-101B-9397-08002B2CF9AE}" pid="7" name="Location">
    <vt:lpwstr>Online</vt:lpwstr>
  </property>
  <property fmtid="{D5CDD505-2E9C-101B-9397-08002B2CF9AE}" pid="8" name="MtgSeq">
    <vt:lpwstr>96</vt:lpwstr>
  </property>
  <property fmtid="{D5CDD505-2E9C-101B-9397-08002B2CF9AE}" pid="9" name="MtgTitle">
    <vt:lpwstr>-e</vt:lpwstr>
  </property>
  <property fmtid="{D5CDD505-2E9C-101B-9397-08002B2CF9AE}" pid="10" name="RelatedWis">
    <vt:lpwstr>NG_RAN_PRN_Vertical_LAN-UEConTest</vt:lpwstr>
  </property>
  <property fmtid="{D5CDD505-2E9C-101B-9397-08002B2CF9AE}" pid="11" name="Release">
    <vt:lpwstr>Rel-16</vt:lpwstr>
  </property>
  <property fmtid="{D5CDD505-2E9C-101B-9397-08002B2CF9AE}" pid="12" name="ResDate">
    <vt:lpwstr>2022-07-21</vt:lpwstr>
  </property>
  <property fmtid="{D5CDD505-2E9C-101B-9397-08002B2CF9AE}" pid="13" name="Revision">
    <vt:lpwstr>-</vt:lpwstr>
  </property>
  <property fmtid="{D5CDD505-2E9C-101B-9397-08002B2CF9AE}" pid="14" name="SourceIfTsg">
    <vt:lpwstr/>
  </property>
  <property fmtid="{D5CDD505-2E9C-101B-9397-08002B2CF9AE}" pid="15" name="SourceIfWg">
    <vt:lpwstr>MediaTek Inc.</vt:lpwstr>
  </property>
  <property fmtid="{D5CDD505-2E9C-101B-9397-08002B2CF9AE}" pid="16" name="Spec#">
    <vt:lpwstr>38.523-1</vt:lpwstr>
  </property>
  <property fmtid="{D5CDD505-2E9C-101B-9397-08002B2CF9AE}" pid="17" name="StartDate">
    <vt:lpwstr>15th Aug 2022</vt:lpwstr>
  </property>
  <property fmtid="{D5CDD505-2E9C-101B-9397-08002B2CF9AE}" pid="18" name="TSG/WGRef">
    <vt:lpwstr>RAN5</vt:lpwstr>
  </property>
  <property fmtid="{D5CDD505-2E9C-101B-9397-08002B2CF9AE}" pid="19" name="Tdoc#">
    <vt:lpwstr>R5-223986</vt:lpwstr>
  </property>
  <property fmtid="{D5CDD505-2E9C-101B-9397-08002B2CF9AE}" pid="20" name="Version">
    <vt:lpwstr>16.12.0</vt:lpwstr>
  </property>
</Properties>
</file>